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057AE" w:rsidP="00E057AE" w:rsidRDefault="00146CFD" w14:paraId="18C8D348" w14:textId="4AE241FA">
      <w:pPr>
        <w:spacing w:after="0" w:line="240" w:lineRule="auto"/>
        <w:jc w:val="center"/>
      </w:pPr>
      <w:r w:rsidR="4727C4FA">
        <w:drawing>
          <wp:inline wp14:editId="4727C4FA" wp14:anchorId="6947F52C">
            <wp:extent cx="1238250" cy="1104106"/>
            <wp:effectExtent l="0" t="0" r="0" b="0"/>
            <wp:docPr id="20836981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8289aa19374f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0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BFE" w:rsidP="004C0BFE" w:rsidRDefault="004C0BFE" w14:paraId="6B5E3125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Loneliness</w:t>
      </w:r>
      <w:r w:rsidR="00FA1433">
        <w:rPr>
          <w:sz w:val="24"/>
          <w:szCs w:val="24"/>
        </w:rPr>
        <w:t xml:space="preserve"> and Social Isolation</w:t>
      </w:r>
      <w:r w:rsidR="00C25089">
        <w:rPr>
          <w:sz w:val="24"/>
          <w:szCs w:val="24"/>
        </w:rPr>
        <w:t xml:space="preserve"> </w:t>
      </w:r>
    </w:p>
    <w:p w:rsidR="004C0BFE" w:rsidP="004C0BFE" w:rsidRDefault="004C0BFE" w14:paraId="179036EE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Created for Thoughtful Engagement </w:t>
      </w:r>
    </w:p>
    <w:p w:rsidR="004C0BFE" w:rsidP="004C0BFE" w:rsidRDefault="004C0BFE" w14:paraId="1297FDE3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By Holly J. Bean, Ph.D., LCPC, CRC, CTRS</w:t>
      </w:r>
    </w:p>
    <w:p w:rsidR="004C0BFE" w:rsidP="004C0BFE" w:rsidRDefault="004C0BFE" w14:paraId="6BF3B47F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10, 2020</w:t>
      </w:r>
    </w:p>
    <w:p w:rsidR="00C15521" w:rsidP="004C0BFE" w:rsidRDefault="00C15521" w14:paraId="7F604D77" w14:textId="77777777">
      <w:pPr>
        <w:spacing w:after="0" w:line="240" w:lineRule="auto"/>
        <w:jc w:val="center"/>
        <w:rPr>
          <w:sz w:val="24"/>
          <w:szCs w:val="24"/>
        </w:rPr>
      </w:pPr>
    </w:p>
    <w:p w:rsidR="00D6304B" w:rsidP="00B51100" w:rsidRDefault="00666D22" w14:paraId="2C88CCA3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pandemic has provided </w:t>
      </w:r>
      <w:r w:rsidR="000D7A87">
        <w:rPr>
          <w:sz w:val="24"/>
          <w:szCs w:val="24"/>
        </w:rPr>
        <w:t>many of us</w:t>
      </w:r>
      <w:r>
        <w:rPr>
          <w:sz w:val="24"/>
          <w:szCs w:val="24"/>
        </w:rPr>
        <w:t xml:space="preserve"> </w:t>
      </w:r>
      <w:r w:rsidR="00524AB4">
        <w:rPr>
          <w:sz w:val="24"/>
          <w:szCs w:val="24"/>
        </w:rPr>
        <w:t xml:space="preserve">with </w:t>
      </w:r>
      <w:r>
        <w:rPr>
          <w:sz w:val="24"/>
          <w:szCs w:val="24"/>
        </w:rPr>
        <w:t>the opportunity to understand loneliness and social isolation</w:t>
      </w:r>
      <w:r w:rsidR="000D7A87">
        <w:rPr>
          <w:sz w:val="24"/>
          <w:szCs w:val="24"/>
        </w:rPr>
        <w:t xml:space="preserve"> on a personal level</w:t>
      </w:r>
      <w:r w:rsidR="004A25EA">
        <w:rPr>
          <w:sz w:val="24"/>
          <w:szCs w:val="24"/>
        </w:rPr>
        <w:t>,</w:t>
      </w:r>
      <w:r w:rsidR="00C25089">
        <w:rPr>
          <w:sz w:val="24"/>
          <w:szCs w:val="24"/>
        </w:rPr>
        <w:t xml:space="preserve"> </w:t>
      </w:r>
      <w:r w:rsidR="004A25EA">
        <w:rPr>
          <w:sz w:val="24"/>
          <w:szCs w:val="24"/>
        </w:rPr>
        <w:t xml:space="preserve">and </w:t>
      </w:r>
      <w:r w:rsidR="00524AB4">
        <w:rPr>
          <w:sz w:val="24"/>
          <w:szCs w:val="24"/>
        </w:rPr>
        <w:t>an undetermined length of time</w:t>
      </w:r>
      <w:r w:rsidR="004A25EA">
        <w:rPr>
          <w:sz w:val="24"/>
          <w:szCs w:val="24"/>
        </w:rPr>
        <w:t xml:space="preserve">. This </w:t>
      </w:r>
      <w:r>
        <w:rPr>
          <w:sz w:val="24"/>
          <w:szCs w:val="24"/>
        </w:rPr>
        <w:t>perhaps</w:t>
      </w:r>
      <w:r w:rsidR="004A25EA">
        <w:rPr>
          <w:sz w:val="24"/>
          <w:szCs w:val="24"/>
        </w:rPr>
        <w:t>,</w:t>
      </w:r>
      <w:r>
        <w:rPr>
          <w:sz w:val="24"/>
          <w:szCs w:val="24"/>
        </w:rPr>
        <w:t xml:space="preserve"> for the first time in our lives. </w:t>
      </w:r>
      <w:r w:rsidR="00F84054">
        <w:rPr>
          <w:sz w:val="24"/>
          <w:szCs w:val="24"/>
        </w:rPr>
        <w:t xml:space="preserve"> When s</w:t>
      </w:r>
      <w:r>
        <w:rPr>
          <w:sz w:val="24"/>
          <w:szCs w:val="24"/>
        </w:rPr>
        <w:t>peaking with friends and family</w:t>
      </w:r>
      <w:r w:rsidR="00C25089">
        <w:rPr>
          <w:sz w:val="24"/>
          <w:szCs w:val="24"/>
        </w:rPr>
        <w:t>, I</w:t>
      </w:r>
      <w:r w:rsidR="00F84054">
        <w:rPr>
          <w:sz w:val="24"/>
          <w:szCs w:val="24"/>
        </w:rPr>
        <w:t xml:space="preserve"> notice we</w:t>
      </w:r>
      <w:r>
        <w:rPr>
          <w:sz w:val="24"/>
          <w:szCs w:val="24"/>
        </w:rPr>
        <w:t xml:space="preserve"> echo each other’s sentiments by acknowledging how wonderful it would be to hug our loved ones, to touch another person</w:t>
      </w:r>
      <w:r w:rsidR="000D7A87">
        <w:rPr>
          <w:sz w:val="24"/>
          <w:szCs w:val="24"/>
        </w:rPr>
        <w:t xml:space="preserve">, </w:t>
      </w:r>
      <w:r w:rsidR="00B51100">
        <w:rPr>
          <w:sz w:val="24"/>
          <w:szCs w:val="24"/>
        </w:rPr>
        <w:t xml:space="preserve">and </w:t>
      </w:r>
      <w:r w:rsidR="000D7A87">
        <w:rPr>
          <w:sz w:val="24"/>
          <w:szCs w:val="24"/>
        </w:rPr>
        <w:t xml:space="preserve">to have the ability to </w:t>
      </w:r>
      <w:r w:rsidR="00B51100">
        <w:rPr>
          <w:sz w:val="24"/>
          <w:szCs w:val="24"/>
        </w:rPr>
        <w:t xml:space="preserve">freely </w:t>
      </w:r>
      <w:r w:rsidR="000D7A87">
        <w:rPr>
          <w:sz w:val="24"/>
          <w:szCs w:val="24"/>
        </w:rPr>
        <w:t>socialize once again</w:t>
      </w:r>
      <w:r>
        <w:rPr>
          <w:sz w:val="24"/>
          <w:szCs w:val="24"/>
        </w:rPr>
        <w:t xml:space="preserve">. </w:t>
      </w:r>
      <w:r w:rsidR="000D7A87">
        <w:rPr>
          <w:sz w:val="24"/>
          <w:szCs w:val="24"/>
        </w:rPr>
        <w:t>We have been experiencing firsthand what many of o</w:t>
      </w:r>
      <w:r>
        <w:rPr>
          <w:sz w:val="24"/>
          <w:szCs w:val="24"/>
        </w:rPr>
        <w:t xml:space="preserve">ur seniors, especially those who have cognitive impairment, </w:t>
      </w:r>
      <w:r w:rsidR="000D7A87">
        <w:rPr>
          <w:sz w:val="24"/>
          <w:szCs w:val="24"/>
        </w:rPr>
        <w:t>have experienced on a daily basis.  Loneliness and social isolation have</w:t>
      </w:r>
      <w:r w:rsidR="006A0A0F">
        <w:rPr>
          <w:sz w:val="24"/>
          <w:szCs w:val="24"/>
        </w:rPr>
        <w:t xml:space="preserve"> the ability to affect</w:t>
      </w:r>
      <w:r w:rsidR="006D2187">
        <w:rPr>
          <w:sz w:val="24"/>
          <w:szCs w:val="24"/>
        </w:rPr>
        <w:t xml:space="preserve"> </w:t>
      </w:r>
      <w:r w:rsidR="00B51100">
        <w:rPr>
          <w:sz w:val="24"/>
          <w:szCs w:val="24"/>
        </w:rPr>
        <w:t xml:space="preserve">the </w:t>
      </w:r>
      <w:r w:rsidR="0038175D">
        <w:rPr>
          <w:sz w:val="24"/>
          <w:szCs w:val="24"/>
        </w:rPr>
        <w:t xml:space="preserve">mental health and well-being of all age groups, especially </w:t>
      </w:r>
      <w:r w:rsidR="003A725D">
        <w:rPr>
          <w:sz w:val="24"/>
          <w:szCs w:val="24"/>
        </w:rPr>
        <w:t xml:space="preserve">those </w:t>
      </w:r>
      <w:r w:rsidR="0038175D">
        <w:rPr>
          <w:sz w:val="24"/>
          <w:szCs w:val="24"/>
        </w:rPr>
        <w:t>seniors</w:t>
      </w:r>
      <w:r w:rsidR="000D7A87">
        <w:rPr>
          <w:sz w:val="24"/>
          <w:szCs w:val="24"/>
        </w:rPr>
        <w:t xml:space="preserve"> who live alone or have cognitive impairment</w:t>
      </w:r>
      <w:r w:rsidR="0038175D">
        <w:rPr>
          <w:sz w:val="24"/>
          <w:szCs w:val="24"/>
        </w:rPr>
        <w:t xml:space="preserve">.  </w:t>
      </w:r>
    </w:p>
    <w:p w:rsidR="00B51100" w:rsidP="00B51100" w:rsidRDefault="00B51100" w14:paraId="171F4D2D" w14:textId="77777777">
      <w:pPr>
        <w:spacing w:after="0" w:line="240" w:lineRule="auto"/>
        <w:rPr>
          <w:sz w:val="24"/>
          <w:szCs w:val="24"/>
        </w:rPr>
      </w:pPr>
    </w:p>
    <w:p w:rsidR="008337B3" w:rsidRDefault="008337B3" w14:paraId="26E08786" w14:textId="77777777">
      <w:pPr>
        <w:rPr>
          <w:sz w:val="24"/>
          <w:szCs w:val="24"/>
        </w:rPr>
      </w:pPr>
      <w:r>
        <w:rPr>
          <w:sz w:val="24"/>
          <w:szCs w:val="24"/>
        </w:rPr>
        <w:t>Researchers have been inspired to understand the dynamics of loneliness and</w:t>
      </w:r>
      <w:r w:rsidR="003A725D">
        <w:rPr>
          <w:sz w:val="24"/>
          <w:szCs w:val="24"/>
        </w:rPr>
        <w:t xml:space="preserve"> the risk factors </w:t>
      </w:r>
      <w:r w:rsidR="00D6304B">
        <w:rPr>
          <w:sz w:val="24"/>
          <w:szCs w:val="24"/>
        </w:rPr>
        <w:t xml:space="preserve">our elders face, </w:t>
      </w:r>
      <w:r w:rsidR="00574FE6">
        <w:rPr>
          <w:sz w:val="24"/>
          <w:szCs w:val="24"/>
        </w:rPr>
        <w:t>for many reasons</w:t>
      </w:r>
      <w:r w:rsidR="00F93BDA">
        <w:rPr>
          <w:sz w:val="24"/>
          <w:szCs w:val="24"/>
        </w:rPr>
        <w:t>; we</w:t>
      </w:r>
      <w:r w:rsidR="00574FE6">
        <w:rPr>
          <w:sz w:val="24"/>
          <w:szCs w:val="24"/>
        </w:rPr>
        <w:t xml:space="preserve"> have an aging population where people are living longer</w:t>
      </w:r>
      <w:r w:rsidR="00F93BDA">
        <w:rPr>
          <w:sz w:val="24"/>
          <w:szCs w:val="24"/>
        </w:rPr>
        <w:t>,</w:t>
      </w:r>
      <w:r w:rsidR="00574FE6">
        <w:rPr>
          <w:sz w:val="24"/>
          <w:szCs w:val="24"/>
        </w:rPr>
        <w:t xml:space="preserve"> and of course, the pandemic </w:t>
      </w:r>
      <w:r w:rsidR="00F93BDA">
        <w:rPr>
          <w:sz w:val="24"/>
          <w:szCs w:val="24"/>
        </w:rPr>
        <w:t xml:space="preserve">necessitating </w:t>
      </w:r>
      <w:r w:rsidR="00574FE6">
        <w:rPr>
          <w:sz w:val="24"/>
          <w:szCs w:val="24"/>
        </w:rPr>
        <w:t xml:space="preserve">isolation (Aleman &amp; Sommer, 2020; Cacioppo, </w:t>
      </w:r>
      <w:r w:rsidR="00655269">
        <w:rPr>
          <w:sz w:val="24"/>
          <w:szCs w:val="24"/>
        </w:rPr>
        <w:t>G</w:t>
      </w:r>
      <w:r w:rsidR="00574FE6">
        <w:rPr>
          <w:sz w:val="24"/>
          <w:szCs w:val="24"/>
        </w:rPr>
        <w:t>rippo, London, Goos</w:t>
      </w:r>
      <w:r w:rsidR="00655269">
        <w:rPr>
          <w:sz w:val="24"/>
          <w:szCs w:val="24"/>
        </w:rPr>
        <w:t>s</w:t>
      </w:r>
      <w:r w:rsidR="00574FE6">
        <w:rPr>
          <w:sz w:val="24"/>
          <w:szCs w:val="24"/>
        </w:rPr>
        <w:t>ens,  &amp; Cacioppo, 2015; National Institute on Aging, 2019)</w:t>
      </w:r>
      <w:r w:rsidR="003A725D">
        <w:rPr>
          <w:sz w:val="24"/>
          <w:szCs w:val="24"/>
        </w:rPr>
        <w:t xml:space="preserve">.  </w:t>
      </w:r>
      <w:r w:rsidR="005C55EC">
        <w:rPr>
          <w:sz w:val="24"/>
          <w:szCs w:val="24"/>
        </w:rPr>
        <w:t>We hu</w:t>
      </w:r>
      <w:r w:rsidR="00D6304B">
        <w:rPr>
          <w:sz w:val="24"/>
          <w:szCs w:val="24"/>
        </w:rPr>
        <w:t>man beings</w:t>
      </w:r>
      <w:r w:rsidR="005C55EC">
        <w:rPr>
          <w:sz w:val="24"/>
          <w:szCs w:val="24"/>
        </w:rPr>
        <w:t xml:space="preserve"> </w:t>
      </w:r>
      <w:r w:rsidR="009D0AA9">
        <w:rPr>
          <w:sz w:val="24"/>
          <w:szCs w:val="24"/>
        </w:rPr>
        <w:t xml:space="preserve">have </w:t>
      </w:r>
      <w:r w:rsidR="005C55EC">
        <w:rPr>
          <w:sz w:val="24"/>
          <w:szCs w:val="24"/>
        </w:rPr>
        <w:t xml:space="preserve">always sought connection with our fellow </w:t>
      </w:r>
      <w:r w:rsidR="00D6304B">
        <w:rPr>
          <w:sz w:val="24"/>
          <w:szCs w:val="24"/>
        </w:rPr>
        <w:t>humans</w:t>
      </w:r>
      <w:r w:rsidR="005C55EC">
        <w:rPr>
          <w:sz w:val="24"/>
          <w:szCs w:val="24"/>
        </w:rPr>
        <w:t xml:space="preserve">. </w:t>
      </w:r>
      <w:r w:rsidR="00DD1A4F">
        <w:rPr>
          <w:sz w:val="24"/>
          <w:szCs w:val="24"/>
        </w:rPr>
        <w:t>We are social creatures, even the most ardent introvert needs human connection</w:t>
      </w:r>
      <w:r w:rsidR="009D0AA9">
        <w:rPr>
          <w:sz w:val="24"/>
          <w:szCs w:val="24"/>
        </w:rPr>
        <w:t xml:space="preserve"> at times</w:t>
      </w:r>
      <w:r w:rsidR="00DD1A4F">
        <w:rPr>
          <w:sz w:val="24"/>
          <w:szCs w:val="24"/>
        </w:rPr>
        <w:t xml:space="preserve">. </w:t>
      </w:r>
      <w:r w:rsidR="005C55EC">
        <w:rPr>
          <w:sz w:val="24"/>
          <w:szCs w:val="24"/>
        </w:rPr>
        <w:t xml:space="preserve"> The ability to make this human connection is under new scrutiny, as researchers are working to better understand how those who may not be living alone</w:t>
      </w:r>
      <w:r w:rsidR="00DD4633">
        <w:rPr>
          <w:sz w:val="24"/>
          <w:szCs w:val="24"/>
        </w:rPr>
        <w:t>, but</w:t>
      </w:r>
      <w:r w:rsidR="00D764E4">
        <w:rPr>
          <w:sz w:val="24"/>
          <w:szCs w:val="24"/>
        </w:rPr>
        <w:t xml:space="preserve"> </w:t>
      </w:r>
      <w:r w:rsidR="005C55EC">
        <w:rPr>
          <w:sz w:val="24"/>
          <w:szCs w:val="24"/>
        </w:rPr>
        <w:t>those who have cognitive impairment and live in a facility (either assisted living or a dementia unit)</w:t>
      </w:r>
      <w:r w:rsidR="000A53EC">
        <w:rPr>
          <w:sz w:val="24"/>
          <w:szCs w:val="24"/>
        </w:rPr>
        <w:t xml:space="preserve"> perceive loneliness and social isolation</w:t>
      </w:r>
      <w:r w:rsidR="0035659D">
        <w:rPr>
          <w:sz w:val="24"/>
          <w:szCs w:val="24"/>
        </w:rPr>
        <w:t xml:space="preserve"> (Aleman &amp; Sommer)</w:t>
      </w:r>
      <w:r w:rsidR="000A53EC">
        <w:rPr>
          <w:sz w:val="24"/>
          <w:szCs w:val="24"/>
        </w:rPr>
        <w:t xml:space="preserve">.  </w:t>
      </w:r>
      <w:r w:rsidR="00CB37C9">
        <w:rPr>
          <w:sz w:val="24"/>
          <w:szCs w:val="24"/>
        </w:rPr>
        <w:t xml:space="preserve">The pandemic has created an alienation not seen before in facilities, due to </w:t>
      </w:r>
      <w:r w:rsidR="009E31AF">
        <w:rPr>
          <w:sz w:val="24"/>
          <w:szCs w:val="24"/>
        </w:rPr>
        <w:t>many</w:t>
      </w:r>
      <w:r w:rsidR="00CB37C9">
        <w:rPr>
          <w:sz w:val="24"/>
          <w:szCs w:val="24"/>
        </w:rPr>
        <w:t xml:space="preserve"> risk </w:t>
      </w:r>
      <w:r w:rsidR="009E31AF">
        <w:rPr>
          <w:sz w:val="24"/>
          <w:szCs w:val="24"/>
        </w:rPr>
        <w:t>factors</w:t>
      </w:r>
      <w:r w:rsidR="00CB37C9">
        <w:rPr>
          <w:sz w:val="24"/>
          <w:szCs w:val="24"/>
        </w:rPr>
        <w:t xml:space="preserve">.  </w:t>
      </w:r>
      <w:r w:rsidR="00BA1023">
        <w:rPr>
          <w:sz w:val="24"/>
          <w:szCs w:val="24"/>
        </w:rPr>
        <w:t xml:space="preserve">We see this playing out daily as the nightly news has spotlighted the plight of those living in facilities. </w:t>
      </w:r>
    </w:p>
    <w:p w:rsidR="00287800" w:rsidRDefault="00F52A0C" w14:paraId="0EBBE0CC" w14:textId="7777777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We’ll</w:t>
      </w:r>
      <w:r w:rsidR="009774F5">
        <w:rPr>
          <w:sz w:val="24"/>
          <w:szCs w:val="24"/>
        </w:rPr>
        <w:t xml:space="preserve"> take a look at the risk factors of the perception of loneliness and social isolation </w:t>
      </w:r>
      <w:r>
        <w:rPr>
          <w:sz w:val="24"/>
          <w:szCs w:val="24"/>
        </w:rPr>
        <w:t>that</w:t>
      </w:r>
      <w:r w:rsidR="009774F5">
        <w:rPr>
          <w:sz w:val="24"/>
          <w:szCs w:val="24"/>
        </w:rPr>
        <w:t xml:space="preserve"> our seniors</w:t>
      </w:r>
      <w:r>
        <w:rPr>
          <w:sz w:val="24"/>
          <w:szCs w:val="24"/>
        </w:rPr>
        <w:t xml:space="preserve"> face</w:t>
      </w:r>
      <w:r w:rsidR="00287800">
        <w:rPr>
          <w:sz w:val="24"/>
          <w:szCs w:val="24"/>
        </w:rPr>
        <w:t>, but first we must define loneliness by breaking it down into its parts</w:t>
      </w:r>
      <w:r w:rsidR="009774F5">
        <w:rPr>
          <w:sz w:val="24"/>
          <w:szCs w:val="24"/>
        </w:rPr>
        <w:t xml:space="preserve">.  </w:t>
      </w:r>
      <w:r w:rsidR="00A57141">
        <w:rPr>
          <w:sz w:val="24"/>
          <w:szCs w:val="24"/>
        </w:rPr>
        <w:t>Loneliness is regarded as a distressing feeling that accompanies the perception that one’s social needs are not being met by the quality of one’s social relationships</w:t>
      </w:r>
      <w:r w:rsidR="0073680A">
        <w:rPr>
          <w:sz w:val="24"/>
          <w:szCs w:val="24"/>
        </w:rPr>
        <w:t xml:space="preserve"> (Aleman &amp; Sommer, 2020)</w:t>
      </w:r>
      <w:r w:rsidR="00A57141">
        <w:rPr>
          <w:sz w:val="24"/>
          <w:szCs w:val="24"/>
        </w:rPr>
        <w:t>.  In esse</w:t>
      </w:r>
      <w:r w:rsidR="00070890">
        <w:rPr>
          <w:sz w:val="24"/>
          <w:szCs w:val="24"/>
        </w:rPr>
        <w:t xml:space="preserve">nce, it is the quality of life that is affected.  </w:t>
      </w:r>
      <w:r w:rsidR="008334A7">
        <w:rPr>
          <w:sz w:val="24"/>
          <w:szCs w:val="24"/>
        </w:rPr>
        <w:t xml:space="preserve">The American Society on Aging </w:t>
      </w:r>
      <w:r w:rsidR="00C0735A">
        <w:rPr>
          <w:sz w:val="24"/>
          <w:szCs w:val="24"/>
        </w:rPr>
        <w:t xml:space="preserve">defines </w:t>
      </w:r>
      <w:r w:rsidR="008334A7">
        <w:rPr>
          <w:sz w:val="24"/>
          <w:szCs w:val="24"/>
        </w:rPr>
        <w:t xml:space="preserve">quality </w:t>
      </w:r>
      <w:r w:rsidR="008334A7">
        <w:rPr>
          <w:sz w:val="24"/>
          <w:szCs w:val="24"/>
        </w:rPr>
        <w:lastRenderedPageBreak/>
        <w:t xml:space="preserve">of life as </w:t>
      </w:r>
      <w:r w:rsidRPr="008334A7" w:rsidR="008334A7">
        <w:rPr>
          <w:rFonts w:cstheme="minorHAnsi"/>
          <w:sz w:val="24"/>
          <w:szCs w:val="24"/>
        </w:rPr>
        <w:t>“</w:t>
      </w:r>
      <w:r w:rsidR="00C0735A">
        <w:rPr>
          <w:rFonts w:cstheme="minorHAnsi"/>
          <w:sz w:val="24"/>
          <w:szCs w:val="24"/>
        </w:rPr>
        <w:t>…</w:t>
      </w:r>
      <w:r w:rsidRPr="008334A7" w:rsidR="008334A7">
        <w:rPr>
          <w:rFonts w:cstheme="minorHAnsi"/>
          <w:color w:val="222222"/>
          <w:sz w:val="24"/>
          <w:szCs w:val="24"/>
          <w:shd w:val="clear" w:color="auto" w:fill="FFFFFF"/>
        </w:rPr>
        <w:t xml:space="preserve"> personal feelings, details, outlook, and day-to-day experiences—how happy and positive one feels, how comfortable and secure, how productive and desired, how healthy and free </w:t>
      </w:r>
      <w:r w:rsidRPr="00C0735A" w:rsidR="008334A7">
        <w:rPr>
          <w:rFonts w:cstheme="minorHAnsi"/>
          <w:color w:val="222222"/>
          <w:sz w:val="24"/>
          <w:szCs w:val="24"/>
          <w:shd w:val="clear" w:color="auto" w:fill="FFFFFF"/>
        </w:rPr>
        <w:t>an individual considers themselves…” (McGaha, n.d.).  In my</w:t>
      </w:r>
      <w:r w:rsidR="00C0735A">
        <w:rPr>
          <w:rFonts w:cstheme="minorHAnsi"/>
          <w:color w:val="222222"/>
          <w:sz w:val="24"/>
          <w:szCs w:val="24"/>
          <w:shd w:val="clear" w:color="auto" w:fill="FFFFFF"/>
        </w:rPr>
        <w:t xml:space="preserve"> experience</w:t>
      </w:r>
      <w:r w:rsidR="00E176C6">
        <w:rPr>
          <w:rFonts w:cstheme="minorHAnsi"/>
          <w:color w:val="222222"/>
          <w:sz w:val="24"/>
          <w:szCs w:val="24"/>
          <w:shd w:val="clear" w:color="auto" w:fill="FFFFFF"/>
        </w:rPr>
        <w:t xml:space="preserve"> as an Elder Life Specialist,</w:t>
      </w:r>
      <w:r w:rsidR="00C0735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0735A" w:rsidR="008334A7">
        <w:rPr>
          <w:rFonts w:cstheme="minorHAnsi"/>
          <w:color w:val="222222"/>
          <w:sz w:val="24"/>
          <w:szCs w:val="24"/>
          <w:shd w:val="clear" w:color="auto" w:fill="FFFFFF"/>
        </w:rPr>
        <w:t xml:space="preserve">one </w:t>
      </w:r>
      <w:r w:rsidR="00E176C6">
        <w:rPr>
          <w:rFonts w:cstheme="minorHAnsi"/>
          <w:color w:val="222222"/>
          <w:sz w:val="24"/>
          <w:szCs w:val="24"/>
          <w:shd w:val="clear" w:color="auto" w:fill="FFFFFF"/>
        </w:rPr>
        <w:t xml:space="preserve">reoccurring </w:t>
      </w:r>
      <w:r w:rsidRPr="00C0735A" w:rsidR="008334A7">
        <w:rPr>
          <w:rFonts w:cstheme="minorHAnsi"/>
          <w:color w:val="222222"/>
          <w:sz w:val="24"/>
          <w:szCs w:val="24"/>
          <w:shd w:val="clear" w:color="auto" w:fill="FFFFFF"/>
        </w:rPr>
        <w:t xml:space="preserve">theme mentioned by all </w:t>
      </w:r>
      <w:r w:rsidR="001A0396">
        <w:rPr>
          <w:rFonts w:cstheme="minorHAnsi"/>
          <w:color w:val="222222"/>
          <w:sz w:val="24"/>
          <w:szCs w:val="24"/>
          <w:shd w:val="clear" w:color="auto" w:fill="FFFFFF"/>
        </w:rPr>
        <w:t xml:space="preserve">my geriatric patients </w:t>
      </w:r>
      <w:r w:rsidRPr="00C0735A" w:rsidR="008334A7">
        <w:rPr>
          <w:rFonts w:cstheme="minorHAnsi"/>
          <w:color w:val="222222"/>
          <w:sz w:val="24"/>
          <w:szCs w:val="24"/>
          <w:shd w:val="clear" w:color="auto" w:fill="FFFFFF"/>
        </w:rPr>
        <w:t>is that they (the older adult) want to feel useful</w:t>
      </w:r>
      <w:r w:rsidR="004A7FD7">
        <w:rPr>
          <w:rFonts w:cstheme="minorHAnsi"/>
          <w:color w:val="222222"/>
          <w:sz w:val="24"/>
          <w:szCs w:val="24"/>
          <w:shd w:val="clear" w:color="auto" w:fill="FFFFFF"/>
        </w:rPr>
        <w:t xml:space="preserve">, needed, </w:t>
      </w:r>
      <w:r w:rsidR="00E176C6">
        <w:rPr>
          <w:rFonts w:cstheme="minorHAnsi"/>
          <w:color w:val="222222"/>
          <w:sz w:val="24"/>
          <w:szCs w:val="24"/>
          <w:shd w:val="clear" w:color="auto" w:fill="FFFFFF"/>
        </w:rPr>
        <w:t>and/</w:t>
      </w:r>
      <w:r w:rsidRPr="00C0735A" w:rsidR="008334A7">
        <w:rPr>
          <w:rFonts w:cstheme="minorHAnsi"/>
          <w:color w:val="222222"/>
          <w:sz w:val="24"/>
          <w:szCs w:val="24"/>
          <w:shd w:val="clear" w:color="auto" w:fill="FFFFFF"/>
        </w:rPr>
        <w:t>or productive.  Qual</w:t>
      </w:r>
      <w:r w:rsidR="0050556A">
        <w:rPr>
          <w:rFonts w:cstheme="minorHAnsi"/>
          <w:color w:val="222222"/>
          <w:sz w:val="24"/>
          <w:szCs w:val="24"/>
          <w:shd w:val="clear" w:color="auto" w:fill="FFFFFF"/>
        </w:rPr>
        <w:t xml:space="preserve">ity of life </w:t>
      </w:r>
      <w:r w:rsidR="00171FC8">
        <w:rPr>
          <w:rFonts w:cstheme="minorHAnsi"/>
          <w:color w:val="222222"/>
          <w:sz w:val="24"/>
          <w:szCs w:val="24"/>
          <w:shd w:val="clear" w:color="auto" w:fill="FFFFFF"/>
        </w:rPr>
        <w:t>reflects</w:t>
      </w:r>
      <w:r w:rsidR="0050556A">
        <w:rPr>
          <w:rFonts w:cstheme="minorHAnsi"/>
          <w:color w:val="222222"/>
          <w:sz w:val="24"/>
          <w:szCs w:val="24"/>
          <w:shd w:val="clear" w:color="auto" w:fill="FFFFFF"/>
        </w:rPr>
        <w:t xml:space="preserve"> these </w:t>
      </w:r>
      <w:r w:rsidR="00E176C6">
        <w:rPr>
          <w:rFonts w:cstheme="minorHAnsi"/>
          <w:color w:val="222222"/>
          <w:sz w:val="24"/>
          <w:szCs w:val="24"/>
          <w:shd w:val="clear" w:color="auto" w:fill="FFFFFF"/>
        </w:rPr>
        <w:t>desires</w:t>
      </w:r>
      <w:r w:rsidRPr="00C0735A" w:rsidR="008334A7">
        <w:rPr>
          <w:rFonts w:cstheme="minorHAnsi"/>
          <w:color w:val="222222"/>
          <w:sz w:val="24"/>
          <w:szCs w:val="24"/>
          <w:shd w:val="clear" w:color="auto" w:fill="FFFFFF"/>
        </w:rPr>
        <w:t xml:space="preserve">.  </w:t>
      </w:r>
      <w:r w:rsidR="00D75FCB">
        <w:rPr>
          <w:rFonts w:cstheme="minorHAnsi"/>
          <w:color w:val="222222"/>
          <w:sz w:val="24"/>
          <w:szCs w:val="24"/>
          <w:shd w:val="clear" w:color="auto" w:fill="FFFFFF"/>
        </w:rPr>
        <w:t>Assessing for quality of life is crucial in providing the appropriate programming</w:t>
      </w:r>
      <w:r w:rsidR="007E1CB1">
        <w:rPr>
          <w:rFonts w:cstheme="minorHAnsi"/>
          <w:color w:val="222222"/>
          <w:sz w:val="24"/>
          <w:szCs w:val="24"/>
          <w:shd w:val="clear" w:color="auto" w:fill="FFFFFF"/>
        </w:rPr>
        <w:t xml:space="preserve"> for activities</w:t>
      </w:r>
      <w:r w:rsidR="00D75FCB">
        <w:rPr>
          <w:rFonts w:cstheme="minorHAnsi"/>
          <w:color w:val="222222"/>
          <w:sz w:val="24"/>
          <w:szCs w:val="24"/>
          <w:shd w:val="clear" w:color="auto" w:fill="FFFFFF"/>
        </w:rPr>
        <w:t xml:space="preserve">.  When the program matches the need, then quality of life can increase.  </w:t>
      </w:r>
    </w:p>
    <w:p w:rsidR="00D75FCB" w:rsidRDefault="00D63395" w14:paraId="58AB9FAA" w14:textId="7777777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Q</w:t>
      </w:r>
      <w:r w:rsidR="00EA7084">
        <w:rPr>
          <w:rFonts w:cstheme="minorHAnsi"/>
          <w:color w:val="222222"/>
          <w:sz w:val="24"/>
          <w:szCs w:val="24"/>
          <w:shd w:val="clear" w:color="auto" w:fill="FFFFFF"/>
        </w:rPr>
        <w:t>uality of life has the potential to affe</w:t>
      </w:r>
      <w:r w:rsidR="003B22A9">
        <w:rPr>
          <w:rFonts w:cstheme="minorHAnsi"/>
          <w:color w:val="222222"/>
          <w:sz w:val="24"/>
          <w:szCs w:val="24"/>
          <w:shd w:val="clear" w:color="auto" w:fill="FFFFFF"/>
        </w:rPr>
        <w:t>ct all domains of our loved one’</w:t>
      </w:r>
      <w:r w:rsidR="00972449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3B22A9">
        <w:rPr>
          <w:rFonts w:cstheme="minorHAnsi"/>
          <w:color w:val="222222"/>
          <w:sz w:val="24"/>
          <w:szCs w:val="24"/>
          <w:shd w:val="clear" w:color="auto" w:fill="FFFFFF"/>
        </w:rPr>
        <w:t xml:space="preserve"> life</w:t>
      </w:r>
      <w:r w:rsidR="00EA7084">
        <w:rPr>
          <w:rFonts w:cstheme="minorHAnsi"/>
          <w:color w:val="222222"/>
          <w:sz w:val="24"/>
          <w:szCs w:val="24"/>
          <w:shd w:val="clear" w:color="auto" w:fill="FFFFFF"/>
        </w:rPr>
        <w:t xml:space="preserve">:  physical, cognitive, </w:t>
      </w:r>
      <w:r w:rsidR="003B22A9">
        <w:rPr>
          <w:rFonts w:cstheme="minorHAnsi"/>
          <w:color w:val="222222"/>
          <w:sz w:val="24"/>
          <w:szCs w:val="24"/>
          <w:shd w:val="clear" w:color="auto" w:fill="FFFFFF"/>
        </w:rPr>
        <w:t>emotional, spiritual, nutritional, social, financial, and environmental. S</w:t>
      </w:r>
      <w:r w:rsidR="00D75FCB">
        <w:rPr>
          <w:rFonts w:cstheme="minorHAnsi"/>
          <w:color w:val="222222"/>
          <w:sz w:val="24"/>
          <w:szCs w:val="24"/>
          <w:shd w:val="clear" w:color="auto" w:fill="FFFFFF"/>
        </w:rPr>
        <w:t>ocial isolation and loneliness</w:t>
      </w:r>
      <w:r w:rsidR="003B22A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D22682">
        <w:rPr>
          <w:rFonts w:cstheme="minorHAnsi"/>
          <w:color w:val="222222"/>
          <w:sz w:val="24"/>
          <w:szCs w:val="24"/>
          <w:shd w:val="clear" w:color="auto" w:fill="FFFFFF"/>
        </w:rPr>
        <w:t>can and do</w:t>
      </w:r>
      <w:r w:rsidR="003B22A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B0E8D">
        <w:rPr>
          <w:rFonts w:cstheme="minorHAnsi"/>
          <w:color w:val="222222"/>
          <w:sz w:val="24"/>
          <w:szCs w:val="24"/>
          <w:shd w:val="clear" w:color="auto" w:fill="FFFFFF"/>
        </w:rPr>
        <w:t xml:space="preserve">disrupt </w:t>
      </w:r>
      <w:r w:rsidR="00D22682">
        <w:rPr>
          <w:rFonts w:cstheme="minorHAnsi"/>
          <w:color w:val="222222"/>
          <w:sz w:val="24"/>
          <w:szCs w:val="24"/>
          <w:shd w:val="clear" w:color="auto" w:fill="FFFFFF"/>
        </w:rPr>
        <w:t>some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or all</w:t>
      </w:r>
      <w:r w:rsidR="00AC1EA9">
        <w:rPr>
          <w:rFonts w:cstheme="minorHAnsi"/>
          <w:color w:val="222222"/>
          <w:sz w:val="24"/>
          <w:szCs w:val="24"/>
          <w:shd w:val="clear" w:color="auto" w:fill="FFFFFF"/>
        </w:rPr>
        <w:t xml:space="preserve"> of these</w:t>
      </w:r>
      <w:r w:rsidR="003B22A9">
        <w:rPr>
          <w:rFonts w:cstheme="minorHAnsi"/>
          <w:color w:val="222222"/>
          <w:sz w:val="24"/>
          <w:szCs w:val="24"/>
          <w:shd w:val="clear" w:color="auto" w:fill="FFFFFF"/>
        </w:rPr>
        <w:t xml:space="preserve"> domains negatively.  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 xml:space="preserve">Your loved one may stop enjoying meals, they may </w:t>
      </w:r>
      <w:r w:rsidR="002E772C">
        <w:rPr>
          <w:rFonts w:cstheme="minorHAnsi"/>
          <w:color w:val="222222"/>
          <w:sz w:val="24"/>
          <w:szCs w:val="24"/>
          <w:shd w:val="clear" w:color="auto" w:fill="FFFFFF"/>
        </w:rPr>
        <w:t>be</w:t>
      </w:r>
      <w:r w:rsidR="002B0E8D">
        <w:rPr>
          <w:rFonts w:cstheme="minorHAnsi"/>
          <w:color w:val="222222"/>
          <w:sz w:val="24"/>
          <w:szCs w:val="24"/>
          <w:shd w:val="clear" w:color="auto" w:fill="FFFFFF"/>
        </w:rPr>
        <w:t>gin</w:t>
      </w:r>
      <w:r w:rsidR="002E772C">
        <w:rPr>
          <w:rFonts w:cstheme="minorHAnsi"/>
          <w:color w:val="222222"/>
          <w:sz w:val="24"/>
          <w:szCs w:val="24"/>
          <w:shd w:val="clear" w:color="auto" w:fill="FFFFFF"/>
        </w:rPr>
        <w:t xml:space="preserve"> or increase 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 xml:space="preserve">cognitive decline, emotionally your loved one may begin </w:t>
      </w:r>
      <w:r w:rsidR="002E772C">
        <w:rPr>
          <w:rFonts w:cstheme="minorHAnsi"/>
          <w:color w:val="222222"/>
          <w:sz w:val="24"/>
          <w:szCs w:val="24"/>
          <w:shd w:val="clear" w:color="auto" w:fill="FFFFFF"/>
        </w:rPr>
        <w:t xml:space="preserve">or increase 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 xml:space="preserve">disturbing behaviors (crying, yelling out, wandering, etc.), they may </w:t>
      </w:r>
      <w:r w:rsidR="002E772C">
        <w:rPr>
          <w:rFonts w:cstheme="minorHAnsi"/>
          <w:color w:val="222222"/>
          <w:sz w:val="24"/>
          <w:szCs w:val="24"/>
          <w:shd w:val="clear" w:color="auto" w:fill="FFFFFF"/>
        </w:rPr>
        <w:t xml:space="preserve">stop participating in 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>activities tha</w:t>
      </w:r>
      <w:r w:rsidR="002E772C">
        <w:rPr>
          <w:rFonts w:cstheme="minorHAnsi"/>
          <w:color w:val="222222"/>
          <w:sz w:val="24"/>
          <w:szCs w:val="24"/>
          <w:shd w:val="clear" w:color="auto" w:fill="FFFFFF"/>
        </w:rPr>
        <w:t>t in the past they once enjoyed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they </w:t>
      </w:r>
      <w:r w:rsidR="00B7432E">
        <w:rPr>
          <w:rFonts w:cstheme="minorHAnsi"/>
          <w:color w:val="222222"/>
          <w:sz w:val="24"/>
          <w:szCs w:val="24"/>
          <w:shd w:val="clear" w:color="auto" w:fill="FFFFFF"/>
        </w:rPr>
        <w:t xml:space="preserve">may 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>begin to feel scared</w:t>
      </w:r>
      <w:r w:rsidR="002E772C">
        <w:rPr>
          <w:rFonts w:cstheme="minorHAnsi"/>
          <w:color w:val="222222"/>
          <w:sz w:val="24"/>
          <w:szCs w:val="24"/>
          <w:shd w:val="clear" w:color="auto" w:fill="FFFFFF"/>
        </w:rPr>
        <w:t xml:space="preserve"> or unsafe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 xml:space="preserve"> in an environment they have</w:t>
      </w:r>
      <w:r w:rsidR="002E772C">
        <w:rPr>
          <w:rFonts w:cstheme="minorHAnsi"/>
          <w:color w:val="222222"/>
          <w:sz w:val="24"/>
          <w:szCs w:val="24"/>
          <w:shd w:val="clear" w:color="auto" w:fill="FFFFFF"/>
        </w:rPr>
        <w:t xml:space="preserve"> safely</w:t>
      </w:r>
      <w:r w:rsidR="00CB50DB">
        <w:rPr>
          <w:rFonts w:cstheme="minorHAnsi"/>
          <w:color w:val="222222"/>
          <w:sz w:val="24"/>
          <w:szCs w:val="24"/>
          <w:shd w:val="clear" w:color="auto" w:fill="FFFFFF"/>
        </w:rPr>
        <w:t xml:space="preserve"> lived in.  </w:t>
      </w:r>
      <w:r w:rsidR="00635384">
        <w:rPr>
          <w:rFonts w:cstheme="minorHAnsi"/>
          <w:color w:val="222222"/>
          <w:sz w:val="24"/>
          <w:szCs w:val="24"/>
          <w:shd w:val="clear" w:color="auto" w:fill="FFFFFF"/>
        </w:rPr>
        <w:t xml:space="preserve">Conversely, those who engage in meaningful, productive activities tend to live longer, have a sense of well-being, and a sense of purpose.  </w:t>
      </w:r>
      <w:r w:rsidR="003706E0">
        <w:rPr>
          <w:rFonts w:cstheme="minorHAnsi"/>
          <w:color w:val="222222"/>
          <w:sz w:val="24"/>
          <w:szCs w:val="24"/>
          <w:shd w:val="clear" w:color="auto" w:fill="FFFFFF"/>
        </w:rPr>
        <w:t xml:space="preserve">An increase in the quality of life </w:t>
      </w:r>
      <w:r w:rsidR="00635384">
        <w:rPr>
          <w:rFonts w:cstheme="minorHAnsi"/>
          <w:color w:val="222222"/>
          <w:sz w:val="24"/>
          <w:szCs w:val="24"/>
          <w:shd w:val="clear" w:color="auto" w:fill="FFFFFF"/>
        </w:rPr>
        <w:t xml:space="preserve">has shown to improve </w:t>
      </w:r>
      <w:r w:rsidR="003706E0">
        <w:rPr>
          <w:rFonts w:cstheme="minorHAnsi"/>
          <w:color w:val="222222"/>
          <w:sz w:val="24"/>
          <w:szCs w:val="24"/>
          <w:shd w:val="clear" w:color="auto" w:fill="FFFFFF"/>
        </w:rPr>
        <w:t>our elder’s</w:t>
      </w:r>
      <w:r w:rsidR="00635384">
        <w:rPr>
          <w:rFonts w:cstheme="minorHAnsi"/>
          <w:color w:val="222222"/>
          <w:sz w:val="24"/>
          <w:szCs w:val="24"/>
          <w:shd w:val="clear" w:color="auto" w:fill="FFFFFF"/>
        </w:rPr>
        <w:t xml:space="preserve"> cognition</w:t>
      </w:r>
      <w:r w:rsidR="003706E0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can diminish disturbing behaviors. </w:t>
      </w:r>
      <w:r w:rsidR="00635384">
        <w:rPr>
          <w:rFonts w:cstheme="minorHAnsi"/>
          <w:color w:val="222222"/>
          <w:sz w:val="24"/>
          <w:szCs w:val="24"/>
          <w:shd w:val="clear" w:color="auto" w:fill="FFFFFF"/>
        </w:rPr>
        <w:t xml:space="preserve"> (National Institute on Aging, 2019). </w:t>
      </w:r>
    </w:p>
    <w:p w:rsidR="00C32041" w:rsidRDefault="00C32041" w14:paraId="4B192761" w14:textId="7777777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Thoughtful Engagement provides our elders with the opportunity to increase their quality of life while decreasing risk factors that lead to </w:t>
      </w:r>
      <w:r w:rsidR="00623941">
        <w:rPr>
          <w:rFonts w:cstheme="minorHAnsi"/>
          <w:color w:val="222222"/>
          <w:sz w:val="24"/>
          <w:szCs w:val="24"/>
          <w:shd w:val="clear" w:color="auto" w:fill="FFFFFF"/>
        </w:rPr>
        <w:t xml:space="preserve">cognitive decline and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mortality. The next several blogs will speak to the specific programing for the assessed need and the activities that are specifically designed for your loved one. </w:t>
      </w:r>
    </w:p>
    <w:p w:rsidR="00623941" w:rsidP="00623941" w:rsidRDefault="00623941" w14:paraId="1F08A04A" w14:textId="77777777">
      <w:pPr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References</w:t>
      </w:r>
    </w:p>
    <w:p w:rsidR="00623941" w:rsidP="008A3F89" w:rsidRDefault="008A3F89" w14:paraId="28F9E783" w14:textId="77777777">
      <w:pPr>
        <w:spacing w:after="0" w:line="240" w:lineRule="auto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Aleman, A., &amp; Sommer,</w:t>
      </w:r>
      <w:r w:rsidR="009560D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I. (2020). The Silent Danger of Social Distancing. 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Psychological Medicine</w:t>
      </w:r>
    </w:p>
    <w:p w:rsidRPr="00381184" w:rsidR="008A3F89" w:rsidP="00B317CC" w:rsidRDefault="008A3F89" w14:paraId="16336203" w14:textId="77777777">
      <w:pPr>
        <w:spacing w:after="0" w:line="240" w:lineRule="auto"/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Retrieved from </w:t>
      </w:r>
      <w:hyperlink w:history="1" r:id="rId8">
        <w:r w:rsidRPr="00381184" w:rsidR="0024474E">
          <w:rPr>
            <w:rStyle w:val="Hyperlink"/>
            <w:sz w:val="24"/>
            <w:szCs w:val="24"/>
          </w:rPr>
          <w:t>https://www.cambridge.org/core/journals/psychological-medicine/article/silent-danger-of-social-distancing/9CFFBF2802D6A6042A0707CD6D8E1052</w:t>
        </w:r>
      </w:hyperlink>
    </w:p>
    <w:p w:rsidRPr="00381184" w:rsidR="00E96F22" w:rsidP="008A3F89" w:rsidRDefault="00E96F22" w14:paraId="4C43C343" w14:textId="77777777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Pr="00E96F22" w:rsidR="00E96F22" w:rsidP="008A3F89" w:rsidRDefault="00E96F22" w14:paraId="5EA6C7B1" w14:textId="77777777">
      <w:pPr>
        <w:spacing w:after="0" w:line="24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E96F22">
        <w:rPr>
          <w:rFonts w:cstheme="minorHAnsi"/>
          <w:color w:val="212121"/>
          <w:sz w:val="24"/>
          <w:szCs w:val="24"/>
          <w:shd w:val="clear" w:color="auto" w:fill="FFFFFF"/>
        </w:rPr>
        <w:t xml:space="preserve">Cacioppo S, Grippo AJ, London S, Goossens L, Cacioppo JT. Loneliness: </w:t>
      </w:r>
      <w:r w:rsidRPr="00E96F22" w:rsidR="0024474E">
        <w:rPr>
          <w:rFonts w:cstheme="minorHAnsi"/>
          <w:color w:val="212121"/>
          <w:sz w:val="24"/>
          <w:szCs w:val="24"/>
          <w:shd w:val="clear" w:color="auto" w:fill="FFFFFF"/>
        </w:rPr>
        <w:t>Clinical</w:t>
      </w:r>
      <w:r w:rsidRPr="00E96F22">
        <w:rPr>
          <w:rFonts w:cstheme="minorHAnsi"/>
          <w:color w:val="212121"/>
          <w:sz w:val="24"/>
          <w:szCs w:val="24"/>
          <w:shd w:val="clear" w:color="auto" w:fill="FFFFFF"/>
        </w:rPr>
        <w:t xml:space="preserve"> Import and</w:t>
      </w:r>
    </w:p>
    <w:p w:rsidRPr="00E96F22" w:rsidR="00E96F22" w:rsidP="00E96F22" w:rsidRDefault="00E96F22" w14:paraId="3F47AFC9" w14:textId="77777777">
      <w:pPr>
        <w:spacing w:after="0" w:line="240" w:lineRule="auto"/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96F22">
        <w:rPr>
          <w:rFonts w:cstheme="minorHAnsi"/>
          <w:color w:val="212121"/>
          <w:sz w:val="24"/>
          <w:szCs w:val="24"/>
          <w:shd w:val="clear" w:color="auto" w:fill="FFFFFF"/>
        </w:rPr>
        <w:t>Interventions. </w:t>
      </w:r>
      <w:proofErr w:type="spellStart"/>
      <w:r w:rsidRPr="00E96F22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Perspect</w:t>
      </w:r>
      <w:proofErr w:type="spellEnd"/>
      <w:r w:rsidRPr="00E96F22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 xml:space="preserve"> Psychol Sci</w:t>
      </w:r>
      <w:r w:rsidRPr="00E96F22">
        <w:rPr>
          <w:rFonts w:cstheme="minorHAnsi"/>
          <w:color w:val="212121"/>
          <w:sz w:val="24"/>
          <w:szCs w:val="24"/>
          <w:shd w:val="clear" w:color="auto" w:fill="FFFFFF"/>
        </w:rPr>
        <w:t xml:space="preserve">. 2015;10(2):238-249. 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d</w:t>
      </w:r>
      <w:r w:rsidRPr="00E96F22">
        <w:rPr>
          <w:rFonts w:cstheme="minorHAnsi"/>
          <w:color w:val="212121"/>
          <w:sz w:val="24"/>
          <w:szCs w:val="24"/>
          <w:shd w:val="clear" w:color="auto" w:fill="FFFFFF"/>
        </w:rPr>
        <w:t>oi:10.1177/1745691615570616</w:t>
      </w:r>
    </w:p>
    <w:p w:rsidR="00635384" w:rsidRDefault="00635384" w14:paraId="3C2F8DBB" w14:textId="77777777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24474E" w:rsidP="0024474E" w:rsidRDefault="0024474E" w14:paraId="075D255D" w14:textId="77777777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McGaha, C. (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n.d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). Measuring and Improving Quality of Life of Older Adults with Special Needs. </w:t>
      </w:r>
    </w:p>
    <w:p w:rsidRPr="00381184" w:rsidR="0024474E" w:rsidP="0024474E" w:rsidRDefault="0024474E" w14:paraId="1B6F1FE1" w14:textId="77777777">
      <w:pPr>
        <w:spacing w:after="0" w:line="240" w:lineRule="auto"/>
        <w:ind w:left="72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Retrieved from </w:t>
      </w:r>
      <w:hyperlink w:history="1" r:id="rId9">
        <w:r w:rsidRPr="00381184">
          <w:rPr>
            <w:rStyle w:val="Hyperlink"/>
            <w:sz w:val="24"/>
            <w:szCs w:val="24"/>
          </w:rPr>
          <w:t>https://www.asaging.org/blog/measuring-and-improving-quality-life-older-adults-special-needs</w:t>
        </w:r>
      </w:hyperlink>
    </w:p>
    <w:p w:rsidR="0035659D" w:rsidRDefault="0035659D" w14:paraId="1126ABF8" w14:textId="77777777">
      <w:pPr>
        <w:rPr>
          <w:sz w:val="24"/>
          <w:szCs w:val="24"/>
        </w:rPr>
      </w:pPr>
    </w:p>
    <w:p w:rsidR="0024474E" w:rsidP="0024474E" w:rsidRDefault="0024474E" w14:paraId="13A00989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National Institute on Aging. (2019)</w:t>
      </w:r>
      <w:r w:rsidR="00655269">
        <w:rPr>
          <w:sz w:val="24"/>
          <w:szCs w:val="24"/>
        </w:rPr>
        <w:t>. Social</w:t>
      </w:r>
      <w:r>
        <w:rPr>
          <w:sz w:val="24"/>
          <w:szCs w:val="24"/>
        </w:rPr>
        <w:t xml:space="preserve"> Isolation, Loneliness in Older People Pose Health</w:t>
      </w:r>
    </w:p>
    <w:p w:rsidR="0024474E" w:rsidP="0024474E" w:rsidRDefault="0024474E" w14:paraId="7D9A8856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Risks.  Retrieved from </w:t>
      </w:r>
      <w:hyperlink w:history="1" r:id="rId10">
        <w:r w:rsidRPr="007902A1" w:rsidR="005C09AB">
          <w:rPr>
            <w:rStyle w:val="Hyperlink"/>
            <w:sz w:val="24"/>
            <w:szCs w:val="24"/>
          </w:rPr>
          <w:t>http://www.nia.hih.gov/news/social-isolation-loneliness-</w:t>
        </w:r>
      </w:hyperlink>
    </w:p>
    <w:p w:rsidR="005C09AB" w:rsidP="0024474E" w:rsidRDefault="005C09AB" w14:paraId="2C6D3498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older-people-pose-health-risk</w:t>
      </w:r>
    </w:p>
    <w:p w:rsidR="0024474E" w:rsidP="0024474E" w:rsidRDefault="0024474E" w14:paraId="74876DAD" w14:textId="77777777">
      <w:pPr>
        <w:spacing w:after="0" w:line="240" w:lineRule="auto"/>
        <w:rPr>
          <w:sz w:val="24"/>
          <w:szCs w:val="24"/>
        </w:rPr>
      </w:pPr>
    </w:p>
    <w:sectPr w:rsidR="002447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FD"/>
    <w:rsid w:val="00070890"/>
    <w:rsid w:val="00090FBF"/>
    <w:rsid w:val="000A53EC"/>
    <w:rsid w:val="000D7A87"/>
    <w:rsid w:val="00146CFD"/>
    <w:rsid w:val="00171FC8"/>
    <w:rsid w:val="001A0396"/>
    <w:rsid w:val="00203216"/>
    <w:rsid w:val="002104CD"/>
    <w:rsid w:val="0024474E"/>
    <w:rsid w:val="00287800"/>
    <w:rsid w:val="002B0E8D"/>
    <w:rsid w:val="002E772C"/>
    <w:rsid w:val="00347543"/>
    <w:rsid w:val="0035659D"/>
    <w:rsid w:val="003706E0"/>
    <w:rsid w:val="00381184"/>
    <w:rsid w:val="0038175D"/>
    <w:rsid w:val="003A725D"/>
    <w:rsid w:val="003B22A9"/>
    <w:rsid w:val="003C70EA"/>
    <w:rsid w:val="00493A62"/>
    <w:rsid w:val="004A25EA"/>
    <w:rsid w:val="004A7FD7"/>
    <w:rsid w:val="004C0BFE"/>
    <w:rsid w:val="0050556A"/>
    <w:rsid w:val="00524AB4"/>
    <w:rsid w:val="00574FE6"/>
    <w:rsid w:val="005C09AB"/>
    <w:rsid w:val="005C55EC"/>
    <w:rsid w:val="005F5938"/>
    <w:rsid w:val="00623941"/>
    <w:rsid w:val="00635384"/>
    <w:rsid w:val="00655269"/>
    <w:rsid w:val="00666D22"/>
    <w:rsid w:val="006A0A0F"/>
    <w:rsid w:val="006D2187"/>
    <w:rsid w:val="0073680A"/>
    <w:rsid w:val="0078446E"/>
    <w:rsid w:val="007E1CB1"/>
    <w:rsid w:val="008334A7"/>
    <w:rsid w:val="008337B3"/>
    <w:rsid w:val="00877974"/>
    <w:rsid w:val="008A3F89"/>
    <w:rsid w:val="009000F3"/>
    <w:rsid w:val="009560DD"/>
    <w:rsid w:val="00972449"/>
    <w:rsid w:val="009774F5"/>
    <w:rsid w:val="009D0AA9"/>
    <w:rsid w:val="009E31AF"/>
    <w:rsid w:val="00A57141"/>
    <w:rsid w:val="00AC1EA9"/>
    <w:rsid w:val="00B317CC"/>
    <w:rsid w:val="00B51100"/>
    <w:rsid w:val="00B7432E"/>
    <w:rsid w:val="00BA1023"/>
    <w:rsid w:val="00BE0555"/>
    <w:rsid w:val="00C0735A"/>
    <w:rsid w:val="00C15521"/>
    <w:rsid w:val="00C25089"/>
    <w:rsid w:val="00C32041"/>
    <w:rsid w:val="00CB37C9"/>
    <w:rsid w:val="00CB50DB"/>
    <w:rsid w:val="00CD5999"/>
    <w:rsid w:val="00D22682"/>
    <w:rsid w:val="00D6304B"/>
    <w:rsid w:val="00D63395"/>
    <w:rsid w:val="00D75FCB"/>
    <w:rsid w:val="00D764E4"/>
    <w:rsid w:val="00DD1A4F"/>
    <w:rsid w:val="00DD4633"/>
    <w:rsid w:val="00E057AE"/>
    <w:rsid w:val="00E176C6"/>
    <w:rsid w:val="00E96F22"/>
    <w:rsid w:val="00EA7084"/>
    <w:rsid w:val="00EC6428"/>
    <w:rsid w:val="00F52A0C"/>
    <w:rsid w:val="00F84054"/>
    <w:rsid w:val="00F93BDA"/>
    <w:rsid w:val="00FA1433"/>
    <w:rsid w:val="00FC0D58"/>
    <w:rsid w:val="4727C4FA"/>
    <w:rsid w:val="64E2E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519A"/>
  <w15:chartTrackingRefBased/>
  <w15:docId w15:val="{C81D80BF-23C2-4190-B52C-DD0C11D728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mbridge.org/core/journals/psychological-medicine/article/silent-danger-of-social-distancing/9CFFBF2802D6A6042A0707CD6D8E1052" TargetMode="Externa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http://www.nia.hih.gov/news/social-isolation-loneliness-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asaging.org/blog/measuring-and-improving-quality-life-older-adults-special-needs" TargetMode="External" Id="rId9" /><Relationship Type="http://schemas.openxmlformats.org/officeDocument/2006/relationships/image" Target="/media/image2.jpg" Id="R2e8289aa19374f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06414AD21C44C8DC8F39704668AB6" ma:contentTypeVersion="12" ma:contentTypeDescription="Create a new document." ma:contentTypeScope="" ma:versionID="0ee6dc8cfb53399e3f71185b76229f4e">
  <xsd:schema xmlns:xsd="http://www.w3.org/2001/XMLSchema" xmlns:xs="http://www.w3.org/2001/XMLSchema" xmlns:p="http://schemas.microsoft.com/office/2006/metadata/properties" xmlns:ns3="c29220de-f869-4ed2-979c-4ec04e23fbf4" xmlns:ns4="621d8962-6d08-490f-b78e-6fa2cfe1b436" targetNamespace="http://schemas.microsoft.com/office/2006/metadata/properties" ma:root="true" ma:fieldsID="c0c69d19db8abaa6f99d9477aeaac1ec" ns3:_="" ns4:_="">
    <xsd:import namespace="c29220de-f869-4ed2-979c-4ec04e23fbf4"/>
    <xsd:import namespace="621d8962-6d08-490f-b78e-6fa2cfe1b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20de-f869-4ed2-979c-4ec04e23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8962-6d08-490f-b78e-6fa2cfe1b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6452B-7C0F-4BEA-88EC-94EF5530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20de-f869-4ed2-979c-4ec04e23fbf4"/>
    <ds:schemaRef ds:uri="621d8962-6d08-490f-b78e-6fa2cfe1b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780A7-EED6-495C-BE84-21C0B8F68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51297-543E-4796-AD06-A72109FEC6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29220de-f869-4ed2-979c-4ec04e23fbf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1d8962-6d08-490f-b78e-6fa2cfe1b436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University of Maine System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J Bean</dc:creator>
  <keywords/>
  <dc:description/>
  <lastModifiedBy>Crystal Littlejohn</lastModifiedBy>
  <revision>3</revision>
  <dcterms:created xsi:type="dcterms:W3CDTF">2020-08-25T17:11:00.0000000Z</dcterms:created>
  <dcterms:modified xsi:type="dcterms:W3CDTF">2020-08-25T17:16:49.2492963Z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0x01010059506414AD21C44C8DC8F39704668AB6</vt:lpwstr>
  </property>
</Properties>
</file>