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F967" w14:textId="77777777" w:rsidR="002F755C" w:rsidRDefault="00031178" w:rsidP="00031178">
      <w:pPr>
        <w:jc w:val="center"/>
      </w:pPr>
      <w:r>
        <w:rPr>
          <w:noProof/>
          <w:sz w:val="24"/>
          <w:szCs w:val="24"/>
        </w:rPr>
        <w:drawing>
          <wp:inline distT="0" distB="0" distL="0" distR="0" wp14:anchorId="1A2B84DE" wp14:editId="1294FD23">
            <wp:extent cx="1925048" cy="14473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6320" cy="1455868"/>
                    </a:xfrm>
                    <a:prstGeom prst="rect">
                      <a:avLst/>
                    </a:prstGeom>
                    <a:noFill/>
                  </pic:spPr>
                </pic:pic>
              </a:graphicData>
            </a:graphic>
          </wp:inline>
        </w:drawing>
      </w:r>
    </w:p>
    <w:p w14:paraId="4B9BCB5E" w14:textId="77777777" w:rsidR="0050724E" w:rsidRPr="00D409FB" w:rsidRDefault="0050724E" w:rsidP="0050724E">
      <w:pPr>
        <w:spacing w:after="0" w:line="240" w:lineRule="auto"/>
        <w:jc w:val="center"/>
        <w:rPr>
          <w:rFonts w:ascii="Times New Roman" w:hAnsi="Times New Roman" w:cs="Times New Roman"/>
          <w:sz w:val="24"/>
          <w:szCs w:val="24"/>
        </w:rPr>
      </w:pPr>
      <w:r w:rsidRPr="00D409FB">
        <w:rPr>
          <w:rFonts w:ascii="Times New Roman" w:hAnsi="Times New Roman" w:cs="Times New Roman"/>
          <w:sz w:val="24"/>
          <w:szCs w:val="24"/>
        </w:rPr>
        <w:t>Created for Thoughtful Engagement</w:t>
      </w:r>
    </w:p>
    <w:p w14:paraId="32D5C504" w14:textId="77777777" w:rsidR="0050724E" w:rsidRPr="00D409FB" w:rsidRDefault="0050724E" w:rsidP="005072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2021 Blog 11</w:t>
      </w:r>
    </w:p>
    <w:p w14:paraId="4DF40B8F" w14:textId="77777777" w:rsidR="0050724E" w:rsidRPr="00D409FB" w:rsidRDefault="0050724E" w:rsidP="0050724E">
      <w:pPr>
        <w:spacing w:after="0" w:line="240" w:lineRule="auto"/>
        <w:jc w:val="center"/>
        <w:rPr>
          <w:rFonts w:ascii="Times New Roman" w:hAnsi="Times New Roman" w:cs="Times New Roman"/>
          <w:sz w:val="24"/>
          <w:szCs w:val="24"/>
        </w:rPr>
      </w:pPr>
      <w:r w:rsidRPr="00D409FB">
        <w:rPr>
          <w:rFonts w:ascii="Times New Roman" w:hAnsi="Times New Roman" w:cs="Times New Roman"/>
          <w:sz w:val="24"/>
          <w:szCs w:val="24"/>
        </w:rPr>
        <w:t xml:space="preserve"> By Holly J. Bean, PhD, LCPC, CRC, CTRS</w:t>
      </w:r>
    </w:p>
    <w:p w14:paraId="266C5660" w14:textId="77777777" w:rsidR="0050724E" w:rsidRDefault="0050724E" w:rsidP="00031178">
      <w:pPr>
        <w:jc w:val="center"/>
      </w:pPr>
    </w:p>
    <w:p w14:paraId="253A6A28" w14:textId="77777777" w:rsidR="0071479F" w:rsidRDefault="00F77C67" w:rsidP="0071479F">
      <w:pPr>
        <w:spacing w:after="0" w:line="240" w:lineRule="auto"/>
      </w:pPr>
      <w:r>
        <w:t>How often have we heard our loved ones</w:t>
      </w:r>
      <w:r w:rsidR="008C73E0">
        <w:t xml:space="preserve"> diagnosed</w:t>
      </w:r>
      <w:r>
        <w:t xml:space="preserve"> with cognitive impairment say something that makes no sense</w:t>
      </w:r>
      <w:r w:rsidR="00FE7150">
        <w:t xml:space="preserve"> or is not based in </w:t>
      </w:r>
      <w:r w:rsidR="00160D8C">
        <w:t xml:space="preserve">what we feel is </w:t>
      </w:r>
      <w:r w:rsidR="00FE7150">
        <w:t>reality</w:t>
      </w:r>
      <w:r>
        <w:t xml:space="preserve">?  Perhaps </w:t>
      </w:r>
      <w:r w:rsidR="004C2EFE">
        <w:t xml:space="preserve">you have heard </w:t>
      </w:r>
      <w:r w:rsidR="00854FEA">
        <w:t>them say something</w:t>
      </w:r>
      <w:r>
        <w:t xml:space="preserve"> that </w:t>
      </w:r>
      <w:r w:rsidR="004C2EFE">
        <w:t>has come</w:t>
      </w:r>
      <w:r>
        <w:t xml:space="preserve"> out of </w:t>
      </w:r>
      <w:r w:rsidR="00DC72BB">
        <w:t>left field</w:t>
      </w:r>
      <w:r>
        <w:t xml:space="preserve"> that </w:t>
      </w:r>
      <w:r w:rsidR="00957B2F">
        <w:t>completely surprised you</w:t>
      </w:r>
      <w:r>
        <w:t xml:space="preserve">?  </w:t>
      </w:r>
      <w:r w:rsidR="00202D64">
        <w:t>My mother, diagnosed with mild cogniti</w:t>
      </w:r>
      <w:r w:rsidR="00D011FC">
        <w:t xml:space="preserve">ve impairment, </w:t>
      </w:r>
      <w:r w:rsidR="00202D64">
        <w:t>had created a completely different story of her youth than her actual experience</w:t>
      </w:r>
      <w:r w:rsidR="00727BB9">
        <w:t xml:space="preserve">.  Her fantasy was much nicer and made her smile when she told it.  </w:t>
      </w:r>
      <w:r w:rsidR="00854FEA">
        <w:t xml:space="preserve">Instead of countering her new memory, I listened.  </w:t>
      </w:r>
      <w:r w:rsidR="007D394F">
        <w:t xml:space="preserve">Why would I want to create dissonance by telling her that it never happened?  </w:t>
      </w:r>
      <w:r w:rsidR="009339C3">
        <w:t xml:space="preserve">Her false memory makes her happy and I want to support her happiness. </w:t>
      </w:r>
    </w:p>
    <w:p w14:paraId="4D074CBC" w14:textId="77777777" w:rsidR="008255FF" w:rsidRDefault="008255FF" w:rsidP="0071479F">
      <w:pPr>
        <w:spacing w:after="0" w:line="240" w:lineRule="auto"/>
      </w:pPr>
    </w:p>
    <w:p w14:paraId="2C1797B9" w14:textId="77777777" w:rsidR="004F45C0" w:rsidRDefault="008255FF" w:rsidP="0071479F">
      <w:pPr>
        <w:spacing w:after="0" w:line="240" w:lineRule="auto"/>
      </w:pPr>
      <w:r>
        <w:t>When working as an Elder Life Specialist in the geriatric department of a hospital, I spent many hours assessing patients</w:t>
      </w:r>
      <w:r w:rsidR="000F6873">
        <w:t xml:space="preserve"> </w:t>
      </w:r>
      <w:r w:rsidR="00854FEA">
        <w:t>to ascertain</w:t>
      </w:r>
      <w:r w:rsidR="000F6873">
        <w:t xml:space="preserve"> their cognitive baseline with the goal of reducing any type of decline while hospitalized.  </w:t>
      </w:r>
      <w:r w:rsidR="00CF3AB8">
        <w:t xml:space="preserve">Initially, I would include the family members in the assessment process, if they were present.  The clinical judgement for this decision focused on </w:t>
      </w:r>
      <w:r w:rsidR="00CD03FD">
        <w:t xml:space="preserve">how important </w:t>
      </w:r>
      <w:r w:rsidR="00CF3AB8">
        <w:t xml:space="preserve">family members who visited </w:t>
      </w:r>
      <w:r w:rsidR="00D0469D">
        <w:t>were to the</w:t>
      </w:r>
      <w:r w:rsidR="00CF3AB8">
        <w:t xml:space="preserve"> vulnerable adults</w:t>
      </w:r>
      <w:r w:rsidR="00CD03FD">
        <w:t xml:space="preserve">. </w:t>
      </w:r>
      <w:r w:rsidR="0005733D">
        <w:t>However, this decision quickly was reversed.  Family members love their hospitalized older adult</w:t>
      </w:r>
      <w:r w:rsidR="007265B7">
        <w:t>.</w:t>
      </w:r>
      <w:r w:rsidR="0005733D">
        <w:t xml:space="preserve">  They truly do.  Yet, the education of what cognitive decline is, how it presents, and ultimately what our loved ones struggle with is not often well known or understood</w:t>
      </w:r>
      <w:r w:rsidR="005C3081">
        <w:t xml:space="preserve"> by the family</w:t>
      </w:r>
      <w:r w:rsidR="0005733D">
        <w:t xml:space="preserve">.  Family would like their loved one to be the same person they have always been.  </w:t>
      </w:r>
      <w:r w:rsidR="00186221">
        <w:t>A grown child may still see their parent as the strong, intelligent, wise</w:t>
      </w:r>
      <w:r w:rsidR="00CD03FD">
        <w:t xml:space="preserve">, </w:t>
      </w:r>
      <w:r w:rsidR="006C1F5E">
        <w:t>and (</w:t>
      </w:r>
      <w:r w:rsidR="00186221">
        <w:t>fill in the blank</w:t>
      </w:r>
      <w:r w:rsidR="00A855CB">
        <w:t>) person</w:t>
      </w:r>
      <w:r w:rsidR="00186221">
        <w:t xml:space="preserve"> they always </w:t>
      </w:r>
      <w:r w:rsidR="005F420C">
        <w:t>were</w:t>
      </w:r>
      <w:r w:rsidR="00186221">
        <w:t xml:space="preserve">.  </w:t>
      </w:r>
      <w:r w:rsidR="003A7EAD">
        <w:t xml:space="preserve">During the assessment, orientation questions are asked, such as the date, day of the week, year, location of the hospital, etc.  When </w:t>
      </w:r>
      <w:r w:rsidR="004A75ED">
        <w:t xml:space="preserve">the </w:t>
      </w:r>
      <w:r w:rsidR="003A7EAD">
        <w:t xml:space="preserve">family </w:t>
      </w:r>
      <w:r w:rsidR="00740C1F">
        <w:t>members</w:t>
      </w:r>
      <w:r w:rsidR="004A75ED">
        <w:t xml:space="preserve"> </w:t>
      </w:r>
      <w:r w:rsidR="002F536C">
        <w:t xml:space="preserve">who </w:t>
      </w:r>
      <w:r w:rsidR="004A75ED">
        <w:t>were</w:t>
      </w:r>
      <w:r w:rsidR="00740C1F">
        <w:t xml:space="preserve"> present for the assessment </w:t>
      </w:r>
      <w:r w:rsidR="003A7EAD">
        <w:t>heard their loved on</w:t>
      </w:r>
      <w:r w:rsidR="00CC73EC">
        <w:t>e</w:t>
      </w:r>
      <w:r w:rsidR="003A7EAD">
        <w:t xml:space="preserve"> say the wrong date or any incorrect answer, they inevitably became very upset and demanded that the loved one must know the answer</w:t>
      </w:r>
      <w:r w:rsidR="00B85339">
        <w:t xml:space="preserve">, </w:t>
      </w:r>
      <w:r w:rsidR="004A75ED">
        <w:t xml:space="preserve">and </w:t>
      </w:r>
      <w:r w:rsidR="00B85339">
        <w:t>they</w:t>
      </w:r>
      <w:r w:rsidR="004A75ED">
        <w:t xml:space="preserve"> would tell their loved one to</w:t>
      </w:r>
      <w:r w:rsidR="00B85339">
        <w:t xml:space="preserve"> think </w:t>
      </w:r>
      <w:r w:rsidR="006C1F5E">
        <w:t xml:space="preserve">or try </w:t>
      </w:r>
      <w:r w:rsidR="00B85339">
        <w:t>harder</w:t>
      </w:r>
      <w:r w:rsidR="002F536C">
        <w:t>.</w:t>
      </w:r>
    </w:p>
    <w:p w14:paraId="20245C5E" w14:textId="77777777" w:rsidR="00004A05" w:rsidRDefault="00004A05" w:rsidP="0071479F">
      <w:pPr>
        <w:spacing w:after="0" w:line="240" w:lineRule="auto"/>
      </w:pPr>
    </w:p>
    <w:p w14:paraId="2DF8328E" w14:textId="77777777" w:rsidR="004F45C0" w:rsidRDefault="00E546B2" w:rsidP="0071479F">
      <w:pPr>
        <w:spacing w:after="0" w:line="240" w:lineRule="auto"/>
      </w:pPr>
      <w:r>
        <w:t xml:space="preserve">It became apparent to me that education was necessary.  Education for the caregivers, for family members, for those who </w:t>
      </w:r>
      <w:r w:rsidR="00905265">
        <w:t xml:space="preserve">believe that the </w:t>
      </w:r>
      <w:r>
        <w:t xml:space="preserve">use reality therapy </w:t>
      </w:r>
      <w:r w:rsidR="00905265">
        <w:t xml:space="preserve">helps </w:t>
      </w:r>
      <w:r>
        <w:t xml:space="preserve">our vulnerable older adults.  Reality therapy does not work.  Reality therapy creates dis-ease, dis-harmony, and </w:t>
      </w:r>
      <w:r w:rsidR="006A78B7">
        <w:t>can add to agitation</w:t>
      </w:r>
      <w:r>
        <w:t>.  Reality therapy demands that others join us in our own limited view of what reality is.  It is when we become curious to learn more about the new world our loved one is inhabiting</w:t>
      </w:r>
      <w:r w:rsidR="00BE2786">
        <w:t xml:space="preserve"> that we can offer a bridge</w:t>
      </w:r>
      <w:r w:rsidR="006A78B7">
        <w:t xml:space="preserve"> of compassion</w:t>
      </w:r>
      <w:r w:rsidR="00BE2786">
        <w:t xml:space="preserve">.  I do understand that this can be a bit intimidating, </w:t>
      </w:r>
      <w:r w:rsidR="00DF3973">
        <w:t xml:space="preserve">even </w:t>
      </w:r>
      <w:r w:rsidR="00BE2786">
        <w:t xml:space="preserve">somewhat scary.  Yet, the bridge offers us the opportunity to get to know and perhaps fall in love, with our loved one all over again.  </w:t>
      </w:r>
    </w:p>
    <w:p w14:paraId="25B8321A" w14:textId="77777777" w:rsidR="00BE2786" w:rsidRDefault="00BE2786" w:rsidP="0071479F">
      <w:pPr>
        <w:spacing w:after="0" w:line="240" w:lineRule="auto"/>
      </w:pPr>
    </w:p>
    <w:p w14:paraId="2666D1FC" w14:textId="77777777" w:rsidR="00430D84" w:rsidRDefault="00BE2786" w:rsidP="0071479F">
      <w:pPr>
        <w:spacing w:after="0" w:line="240" w:lineRule="auto"/>
      </w:pPr>
      <w:r>
        <w:t xml:space="preserve">My mother’s childhood was difficult.  Her mother died when </w:t>
      </w:r>
      <w:r w:rsidR="000440F9">
        <w:t>she</w:t>
      </w:r>
      <w:r>
        <w:t xml:space="preserve"> was 8 years old.  No one talked to her about her mother’s death.  Her father’s work took him away </w:t>
      </w:r>
      <w:r w:rsidR="00026231">
        <w:t xml:space="preserve">from home </w:t>
      </w:r>
      <w:r>
        <w:t xml:space="preserve">for long periods of time.  He was pivotal in laying the cable between the U.S. and Britain during the WWII.  My mother and her younger brother were raised by a very stern, exhausted grandmother who had lost two daughters and </w:t>
      </w:r>
      <w:r>
        <w:lastRenderedPageBreak/>
        <w:t xml:space="preserve">her own husband. It makes perfect sense to me that my mother would rewrite her early history into something much more loving and kind. </w:t>
      </w:r>
      <w:r w:rsidR="0074099D">
        <w:t xml:space="preserve">In her new and revised memories, my mother worked at a large, well known restaurant in New York City, where her father would come in and order his meals from her.  With pride she would wait on her father and in return he would leave her a large tip, letting her know how proud he was of her.  </w:t>
      </w:r>
      <w:r w:rsidR="00084167">
        <w:t xml:space="preserve">This new memory gave her tremendous happiness.  </w:t>
      </w:r>
    </w:p>
    <w:p w14:paraId="51926F69" w14:textId="77777777" w:rsidR="00430D84" w:rsidRDefault="00430D84" w:rsidP="0071479F">
      <w:pPr>
        <w:spacing w:after="0" w:line="240" w:lineRule="auto"/>
      </w:pPr>
    </w:p>
    <w:p w14:paraId="79C8F831" w14:textId="77777777" w:rsidR="001F3272" w:rsidRDefault="00430D84" w:rsidP="0071479F">
      <w:pPr>
        <w:spacing w:after="0" w:line="240" w:lineRule="auto"/>
      </w:pPr>
      <w:r>
        <w:t xml:space="preserve">Validation therapy is the technique that I utilized with my patients in the hospital.  </w:t>
      </w:r>
      <w:r w:rsidR="00AC3750">
        <w:t xml:space="preserve">It </w:t>
      </w:r>
      <w:r w:rsidR="00BE0B60">
        <w:t xml:space="preserve">was </w:t>
      </w:r>
      <w:r w:rsidR="00EB147B">
        <w:t>reasonable</w:t>
      </w:r>
      <w:r w:rsidR="00AC3750">
        <w:t xml:space="preserve"> that I treat my mother with the same kindness.  </w:t>
      </w:r>
      <w:r w:rsidR="00C42972">
        <w:t xml:space="preserve">Validation therapy does not ask the caregiver </w:t>
      </w:r>
      <w:r w:rsidR="00D3247F">
        <w:t xml:space="preserve">or family member </w:t>
      </w:r>
      <w:r w:rsidR="00C42972">
        <w:t xml:space="preserve">to correct every wrong statement a loved one makes, it asks us to validate where they are in their progression of the disease.  </w:t>
      </w:r>
      <w:r w:rsidR="00877EE2">
        <w:t xml:space="preserve">It is a kind and mindful way to communicate with our loved one on their own terms.  </w:t>
      </w:r>
      <w:r w:rsidR="00EF10CB">
        <w:t>We may forget</w:t>
      </w:r>
      <w:r w:rsidR="00877EE2">
        <w:t xml:space="preserve"> to truly listen </w:t>
      </w:r>
      <w:r w:rsidR="00EF10CB">
        <w:t xml:space="preserve">to the other person, mindfully, which </w:t>
      </w:r>
      <w:r w:rsidR="0051111C">
        <w:t>means</w:t>
      </w:r>
      <w:r w:rsidR="00EF10CB">
        <w:t xml:space="preserve"> without judgement while</w:t>
      </w:r>
      <w:r w:rsidR="00877EE2">
        <w:t xml:space="preserve"> being present</w:t>
      </w:r>
      <w:r w:rsidR="00EF10CB">
        <w:t>.</w:t>
      </w:r>
      <w:r w:rsidR="00877EE2">
        <w:t xml:space="preserve">  </w:t>
      </w:r>
      <w:r w:rsidR="0051111C">
        <w:t>Utilizing Validation therapy is simple – it is the ability to join your loved one wherever and whatever they are experiencing with empathy,</w:t>
      </w:r>
      <w:r w:rsidR="00E90876">
        <w:t xml:space="preserve"> being</w:t>
      </w:r>
      <w:r w:rsidR="0051111C">
        <w:t xml:space="preserve"> genuine, and</w:t>
      </w:r>
      <w:r w:rsidR="00E90876">
        <w:t xml:space="preserve"> offering</w:t>
      </w:r>
      <w:r w:rsidR="0051111C">
        <w:t xml:space="preserve"> nonjudgmental listening (Feil, 1993).  </w:t>
      </w:r>
      <w:r w:rsidR="001F3272">
        <w:t xml:space="preserve">I would add </w:t>
      </w:r>
      <w:r w:rsidR="004B3449">
        <w:t>to be</w:t>
      </w:r>
      <w:r w:rsidR="001F3272">
        <w:t xml:space="preserve"> curious enough to ask questions – questions that allow our loved ones to expound upon the new memory in a helpful way.  In my mother’s example as a waitress (she never worked as a waitress), I asked her questions on how it felt to wait on her father and have him visit her at work (again, this never happened).  She would beam and share that it made her realize that he loved her.  </w:t>
      </w:r>
      <w:r w:rsidR="0017569D">
        <w:t xml:space="preserve">I validated her experience of needing her father’s love and in her false memory, she received it.  Validation </w:t>
      </w:r>
      <w:r w:rsidR="00BF104A">
        <w:t>therapy is not about anyone other than our lov</w:t>
      </w:r>
      <w:r w:rsidR="00087F63">
        <w:t>ed one</w:t>
      </w:r>
      <w:r w:rsidR="00D6775C">
        <w:t>.</w:t>
      </w:r>
      <w:r w:rsidR="00087F63">
        <w:t xml:space="preserve"> </w:t>
      </w:r>
    </w:p>
    <w:p w14:paraId="2DE662F8" w14:textId="77777777" w:rsidR="00087F63" w:rsidRDefault="00087F63" w:rsidP="0071479F">
      <w:pPr>
        <w:spacing w:after="0" w:line="240" w:lineRule="auto"/>
      </w:pPr>
    </w:p>
    <w:p w14:paraId="7A6F7E9C" w14:textId="77777777" w:rsidR="00087F63" w:rsidRDefault="00087F63" w:rsidP="0071479F">
      <w:pPr>
        <w:spacing w:after="0" w:line="240" w:lineRule="auto"/>
      </w:pPr>
      <w:r>
        <w:t>You</w:t>
      </w:r>
      <w:r w:rsidR="00A66608">
        <w:t xml:space="preserve"> wi</w:t>
      </w:r>
      <w:r>
        <w:t xml:space="preserve">ll notice that </w:t>
      </w:r>
      <w:r w:rsidR="00F71DD4">
        <w:t>v</w:t>
      </w:r>
      <w:r>
        <w:t xml:space="preserve">alidation therapy contains elements of improvisation.  </w:t>
      </w:r>
      <w:r w:rsidR="00B74D9D">
        <w:t xml:space="preserve">Dr. </w:t>
      </w:r>
      <w:r>
        <w:t>Jade Angelica writes about this technique in her book Where Two Worlds Touch</w:t>
      </w:r>
      <w:r w:rsidR="00311CBC">
        <w:t xml:space="preserve"> (Angelica, 2014).  She uses this </w:t>
      </w:r>
      <w:r>
        <w:t xml:space="preserve">technique when speaking with her mother, who is in a nursing home due to dementia.  Improvisation asks the </w:t>
      </w:r>
      <w:r w:rsidR="00545993">
        <w:t>caregiver</w:t>
      </w:r>
      <w:r>
        <w:t xml:space="preserve"> to </w:t>
      </w:r>
      <w:r w:rsidR="00FC5F58">
        <w:t>join the loved on</w:t>
      </w:r>
      <w:r>
        <w:t xml:space="preserve"> in whatever sit</w:t>
      </w:r>
      <w:r w:rsidR="001939C6">
        <w:t>uation they find themselves in, without regard to</w:t>
      </w:r>
      <w:r>
        <w:t xml:space="preserve"> truth or fact</w:t>
      </w:r>
      <w:r w:rsidR="001939C6">
        <w:t>.</w:t>
      </w:r>
      <w:r>
        <w:t xml:space="preserve"> This has proven to be somewhat of a struggle for some, as they feel they are being dishonest.  </w:t>
      </w:r>
    </w:p>
    <w:p w14:paraId="2259218E" w14:textId="77777777" w:rsidR="004924C9" w:rsidRDefault="004924C9" w:rsidP="0071479F">
      <w:pPr>
        <w:spacing w:after="0" w:line="240" w:lineRule="auto"/>
      </w:pPr>
    </w:p>
    <w:p w14:paraId="50691A3A" w14:textId="77777777" w:rsidR="004924C9" w:rsidRDefault="004924C9" w:rsidP="004924C9">
      <w:pPr>
        <w:spacing w:after="0" w:line="240" w:lineRule="auto"/>
        <w:jc w:val="center"/>
      </w:pPr>
      <w:r>
        <w:rPr>
          <w:noProof/>
        </w:rPr>
        <w:drawing>
          <wp:inline distT="0" distB="0" distL="0" distR="0" wp14:anchorId="78BFDBF0" wp14:editId="7365772D">
            <wp:extent cx="3079750" cy="2705100"/>
            <wp:effectExtent l="0" t="0" r="6350" b="0"/>
            <wp:docPr id="1" name="Picture 1" descr="https://d188rgcu4zozwl.cloudfront.net/content/B00HG2S4F8/resources/163367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188rgcu4zozwl.cloudfront.net/content/B00HG2S4F8/resources/1633674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9750" cy="2705100"/>
                    </a:xfrm>
                    <a:prstGeom prst="rect">
                      <a:avLst/>
                    </a:prstGeom>
                    <a:noFill/>
                    <a:ln>
                      <a:noFill/>
                    </a:ln>
                  </pic:spPr>
                </pic:pic>
              </a:graphicData>
            </a:graphic>
          </wp:inline>
        </w:drawing>
      </w:r>
    </w:p>
    <w:p w14:paraId="6B201482" w14:textId="77777777" w:rsidR="00087F63" w:rsidRDefault="00087F63" w:rsidP="0071479F">
      <w:pPr>
        <w:spacing w:after="0" w:line="240" w:lineRule="auto"/>
      </w:pPr>
    </w:p>
    <w:p w14:paraId="48BFBF94" w14:textId="77777777" w:rsidR="00087F63" w:rsidRDefault="00087F63" w:rsidP="0071479F">
      <w:pPr>
        <w:spacing w:after="0" w:line="240" w:lineRule="auto"/>
      </w:pPr>
      <w:r>
        <w:t xml:space="preserve">Validation therapy may be the tool that allows us to feel less dishonest while meeting our loved one’s needs.  </w:t>
      </w:r>
      <w:r w:rsidR="00311CBC">
        <w:t xml:space="preserve">The task is to use non-threatening factual words to build trust (Feil, 1993).  It is the caregiver’s main job to avoid asking questions that force our loved one with cognitive impairment to face their deficiency.  Instead the caregiver can ask who, what, where, when and how questions.  </w:t>
      </w:r>
      <w:r w:rsidR="007A0C89">
        <w:t>As an example</w:t>
      </w:r>
      <w:r w:rsidR="00311CBC">
        <w:t xml:space="preserve">, an older adult with cognitive impairment believes that jewelry is being stolen.  The caregiver may ask </w:t>
      </w:r>
      <w:r w:rsidR="00311CBC">
        <w:lastRenderedPageBreak/>
        <w:t xml:space="preserve">the older adult who they feel is taking the jewelry (instead of telling the woman that no one is taking the jewelry).  The next question may consist of what jewelry is being taken (notice I am using the same words the older woman used).  </w:t>
      </w:r>
      <w:r w:rsidR="0028225F">
        <w:t>Once I learn what the older adult feels was taken, I can then lead the conversation into a new direction:  reminiscing.  I might say, “That was your favorite necklace, wasn’t it? Who gave you that necklace?</w:t>
      </w:r>
      <w:r w:rsidR="009A3865">
        <w:t>”</w:t>
      </w:r>
      <w:r w:rsidR="0028225F">
        <w:t xml:space="preserve">  </w:t>
      </w:r>
      <w:r w:rsidR="00FB2C1C">
        <w:t>Not once did I try to demand that the older adult join me in my reality that the necklace was not taken.  Instead, I asked validating questions, which reduced the older adults anger and led us into the realm of remin</w:t>
      </w:r>
      <w:r w:rsidR="009A3865">
        <w:t xml:space="preserve">iscing, redirecting her focus.  </w:t>
      </w:r>
      <w:r w:rsidR="00E518B2">
        <w:t xml:space="preserve">While my older adult was speaking, I maintained eye contact and </w:t>
      </w:r>
      <w:r w:rsidR="000E1495">
        <w:t xml:space="preserve">genuinely </w:t>
      </w:r>
      <w:r w:rsidR="00E518B2">
        <w:t xml:space="preserve">listened.  I used her own wording, which also validates.  </w:t>
      </w:r>
    </w:p>
    <w:p w14:paraId="7F257072" w14:textId="77777777" w:rsidR="00E518B2" w:rsidRDefault="00E518B2" w:rsidP="0071479F">
      <w:pPr>
        <w:spacing w:after="0" w:line="240" w:lineRule="auto"/>
      </w:pPr>
    </w:p>
    <w:p w14:paraId="5A57C3E4" w14:textId="77777777" w:rsidR="00E518B2" w:rsidRDefault="00E518B2" w:rsidP="0071479F">
      <w:pPr>
        <w:spacing w:after="0" w:line="240" w:lineRule="auto"/>
      </w:pPr>
      <w:r>
        <w:t>W</w:t>
      </w:r>
      <w:r w:rsidR="003F3C4A">
        <w:t>hen in an emotional situation, we tend to</w:t>
      </w:r>
      <w:r>
        <w:t xml:space="preserve"> model each other.  If my client</w:t>
      </w:r>
      <w:r w:rsidR="00F853F9">
        <w:t xml:space="preserve"> or loved one</w:t>
      </w:r>
      <w:r>
        <w:t xml:space="preserve"> is upset, I may begin to get upset</w:t>
      </w:r>
      <w:r w:rsidR="00E43A7B">
        <w:t>, especially if I were to use reality therapy</w:t>
      </w:r>
      <w:r>
        <w:t>.  Yet, just the opposite is also appropriate:  if I remain calm, my client may remain calm</w:t>
      </w:r>
      <w:r w:rsidR="00E43A7B">
        <w:t xml:space="preserve"> by validating the client or loved one</w:t>
      </w:r>
      <w:r>
        <w:t xml:space="preserve">.  I much prefer to have my client model calmness.  Taking a deep breath, speaking slowly, and maintaining a calm demeanor can go a long way in helping to ease any distress our client or loved one might be experiencing.  </w:t>
      </w:r>
    </w:p>
    <w:p w14:paraId="7402F30B" w14:textId="77777777" w:rsidR="00E518B2" w:rsidRDefault="00E518B2" w:rsidP="0071479F">
      <w:pPr>
        <w:spacing w:after="0" w:line="240" w:lineRule="auto"/>
      </w:pPr>
    </w:p>
    <w:p w14:paraId="3032D872" w14:textId="77777777" w:rsidR="00E518B2" w:rsidRDefault="00E518B2" w:rsidP="0071479F">
      <w:pPr>
        <w:spacing w:after="0" w:line="240" w:lineRule="auto"/>
      </w:pPr>
      <w:r>
        <w:t xml:space="preserve">Remember, all behavior is communication.  Validating the behavior and the communication that can help the situation is kindness.  </w:t>
      </w:r>
    </w:p>
    <w:p w14:paraId="29A6532D" w14:textId="77777777" w:rsidR="001564D5" w:rsidRDefault="001564D5" w:rsidP="0071479F">
      <w:pPr>
        <w:spacing w:after="0" w:line="240" w:lineRule="auto"/>
      </w:pPr>
    </w:p>
    <w:p w14:paraId="6CD19CF1" w14:textId="77777777" w:rsidR="001564D5" w:rsidRDefault="001564D5" w:rsidP="0071479F">
      <w:pPr>
        <w:spacing w:after="0" w:line="240" w:lineRule="auto"/>
      </w:pPr>
    </w:p>
    <w:p w14:paraId="407EC136" w14:textId="77777777" w:rsidR="001564D5" w:rsidRDefault="001564D5" w:rsidP="001564D5">
      <w:pPr>
        <w:spacing w:after="0" w:line="240" w:lineRule="auto"/>
        <w:jc w:val="center"/>
      </w:pPr>
      <w:r>
        <w:t>References</w:t>
      </w:r>
    </w:p>
    <w:p w14:paraId="59C7119A" w14:textId="77777777" w:rsidR="001564D5" w:rsidRDefault="001564D5" w:rsidP="001564D5">
      <w:pPr>
        <w:spacing w:after="0" w:line="240" w:lineRule="auto"/>
        <w:jc w:val="center"/>
      </w:pPr>
    </w:p>
    <w:p w14:paraId="44FB2ABE" w14:textId="77777777" w:rsidR="001564D5" w:rsidRDefault="001564D5" w:rsidP="001564D5">
      <w:pPr>
        <w:spacing w:after="0" w:line="240" w:lineRule="auto"/>
      </w:pPr>
      <w:r>
        <w:t xml:space="preserve">Angelica, J. </w:t>
      </w:r>
      <w:r w:rsidR="008D7B4B">
        <w:t xml:space="preserve">(2014). Where Two Worlds Touch. </w:t>
      </w:r>
      <w:r w:rsidR="00BB4306">
        <w:t>Boston: Skinner House Books</w:t>
      </w:r>
    </w:p>
    <w:p w14:paraId="72A3A724" w14:textId="77777777" w:rsidR="00A9684E" w:rsidRDefault="00A9684E" w:rsidP="001564D5">
      <w:pPr>
        <w:spacing w:after="0" w:line="240" w:lineRule="auto"/>
      </w:pPr>
    </w:p>
    <w:p w14:paraId="0B501468" w14:textId="77777777" w:rsidR="00A9684E" w:rsidRDefault="00A9684E" w:rsidP="001564D5">
      <w:pPr>
        <w:spacing w:after="0" w:line="240" w:lineRule="auto"/>
      </w:pPr>
      <w:r>
        <w:t>Feil, N. (n.d.). Validation Therapy</w:t>
      </w:r>
      <w:r w:rsidR="00485FB1">
        <w:t xml:space="preserve"> Connecting Heart to Heart </w:t>
      </w:r>
      <w:r w:rsidR="005F51AA">
        <w:t>with</w:t>
      </w:r>
      <w:r w:rsidR="00485FB1">
        <w:t xml:space="preserve"> Older Adults</w:t>
      </w:r>
      <w:r>
        <w:t xml:space="preserve">.  Retrieved from </w:t>
      </w:r>
      <w:r w:rsidRPr="00A9684E">
        <w:t>https://vfvalidation.org/</w:t>
      </w:r>
    </w:p>
    <w:sectPr w:rsidR="00A96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71"/>
    <w:rsid w:val="00004A05"/>
    <w:rsid w:val="00026231"/>
    <w:rsid w:val="00031178"/>
    <w:rsid w:val="000440F9"/>
    <w:rsid w:val="0005733D"/>
    <w:rsid w:val="00084167"/>
    <w:rsid w:val="00087F63"/>
    <w:rsid w:val="000E1495"/>
    <w:rsid w:val="000F6873"/>
    <w:rsid w:val="001564D5"/>
    <w:rsid w:val="00160D8C"/>
    <w:rsid w:val="00170071"/>
    <w:rsid w:val="0017569D"/>
    <w:rsid w:val="00186221"/>
    <w:rsid w:val="001939C6"/>
    <w:rsid w:val="001B7657"/>
    <w:rsid w:val="001E08E8"/>
    <w:rsid w:val="001F3272"/>
    <w:rsid w:val="00202D64"/>
    <w:rsid w:val="0028225F"/>
    <w:rsid w:val="002F536C"/>
    <w:rsid w:val="002F755C"/>
    <w:rsid w:val="00311CBC"/>
    <w:rsid w:val="003A7EAD"/>
    <w:rsid w:val="003F3C4A"/>
    <w:rsid w:val="00422EC3"/>
    <w:rsid w:val="00430D84"/>
    <w:rsid w:val="00485FB1"/>
    <w:rsid w:val="004924C9"/>
    <w:rsid w:val="004A75ED"/>
    <w:rsid w:val="004B3449"/>
    <w:rsid w:val="004C2EFE"/>
    <w:rsid w:val="004F056F"/>
    <w:rsid w:val="004F45C0"/>
    <w:rsid w:val="0050724E"/>
    <w:rsid w:val="0051111C"/>
    <w:rsid w:val="0051722A"/>
    <w:rsid w:val="005338A5"/>
    <w:rsid w:val="00545993"/>
    <w:rsid w:val="0056760B"/>
    <w:rsid w:val="005C3081"/>
    <w:rsid w:val="005F420C"/>
    <w:rsid w:val="005F51AA"/>
    <w:rsid w:val="006A78B7"/>
    <w:rsid w:val="006C1F5E"/>
    <w:rsid w:val="0071479F"/>
    <w:rsid w:val="007265B7"/>
    <w:rsid w:val="00727BB9"/>
    <w:rsid w:val="0074099D"/>
    <w:rsid w:val="00740C1F"/>
    <w:rsid w:val="00755FF9"/>
    <w:rsid w:val="00767E89"/>
    <w:rsid w:val="007A0C89"/>
    <w:rsid w:val="007D394F"/>
    <w:rsid w:val="008255FF"/>
    <w:rsid w:val="00832774"/>
    <w:rsid w:val="00854FEA"/>
    <w:rsid w:val="00877EE2"/>
    <w:rsid w:val="008B4B0A"/>
    <w:rsid w:val="008C73E0"/>
    <w:rsid w:val="008D7B4B"/>
    <w:rsid w:val="00905265"/>
    <w:rsid w:val="009339C3"/>
    <w:rsid w:val="00957B2F"/>
    <w:rsid w:val="00985DBA"/>
    <w:rsid w:val="009A3865"/>
    <w:rsid w:val="00A25314"/>
    <w:rsid w:val="00A66608"/>
    <w:rsid w:val="00A855CB"/>
    <w:rsid w:val="00A9684E"/>
    <w:rsid w:val="00AC3750"/>
    <w:rsid w:val="00B740D1"/>
    <w:rsid w:val="00B74D9D"/>
    <w:rsid w:val="00B85339"/>
    <w:rsid w:val="00BB4306"/>
    <w:rsid w:val="00BE0B60"/>
    <w:rsid w:val="00BE2786"/>
    <w:rsid w:val="00BF104A"/>
    <w:rsid w:val="00C42972"/>
    <w:rsid w:val="00CC73EC"/>
    <w:rsid w:val="00CD03FD"/>
    <w:rsid w:val="00CF258F"/>
    <w:rsid w:val="00CF3AB8"/>
    <w:rsid w:val="00D011FC"/>
    <w:rsid w:val="00D0469D"/>
    <w:rsid w:val="00D3247F"/>
    <w:rsid w:val="00D6775C"/>
    <w:rsid w:val="00DB12FE"/>
    <w:rsid w:val="00DC72BB"/>
    <w:rsid w:val="00DF3973"/>
    <w:rsid w:val="00E43A7B"/>
    <w:rsid w:val="00E518B2"/>
    <w:rsid w:val="00E546B2"/>
    <w:rsid w:val="00E90876"/>
    <w:rsid w:val="00EB147B"/>
    <w:rsid w:val="00EF10CB"/>
    <w:rsid w:val="00F71DD4"/>
    <w:rsid w:val="00F77C67"/>
    <w:rsid w:val="00F853F9"/>
    <w:rsid w:val="00FB2C1C"/>
    <w:rsid w:val="00FC5F58"/>
    <w:rsid w:val="00FE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EDA9"/>
  <w15:chartTrackingRefBased/>
  <w15:docId w15:val="{56DB7EE8-9475-4521-B978-B58D4DC0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 Bean</dc:creator>
  <cp:keywords/>
  <dc:description/>
  <cp:lastModifiedBy>Lauren</cp:lastModifiedBy>
  <cp:revision>2</cp:revision>
  <dcterms:created xsi:type="dcterms:W3CDTF">2021-03-16T17:41:00Z</dcterms:created>
  <dcterms:modified xsi:type="dcterms:W3CDTF">2021-03-16T17:41:00Z</dcterms:modified>
</cp:coreProperties>
</file>